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196" w:lineRule="auto"/>
        <w:ind w:left="3353" w:right="3176" w:firstLine="0"/>
        <w:rPr/>
      </w:pPr>
      <w:r w:rsidDel="00000000" w:rsidR="00000000" w:rsidRPr="00000000">
        <w:rPr>
          <w:rtl w:val="0"/>
        </w:rPr>
        <w:t xml:space="preserve">CEEL - ISSN 2596-2221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207797</wp:posOffset>
            </wp:positionH>
            <wp:positionV relativeFrom="paragraph">
              <wp:posOffset>-5222</wp:posOffset>
            </wp:positionV>
            <wp:extent cx="622070" cy="678158"/>
            <wp:effectExtent b="0" l="0" r="0" t="0"/>
            <wp:wrapNone/>
            <wp:docPr id="2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2070" cy="67815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5890107</wp:posOffset>
            </wp:positionH>
            <wp:positionV relativeFrom="paragraph">
              <wp:posOffset>50856</wp:posOffset>
            </wp:positionV>
            <wp:extent cx="622077" cy="622077"/>
            <wp:effectExtent b="0" l="0" r="0" t="0"/>
            <wp:wrapNone/>
            <wp:docPr id="2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2077" cy="62207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before="38" w:line="242" w:lineRule="auto"/>
        <w:ind w:left="3353" w:right="3174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Universidade Federal de Uberlândia 09 a 13 de Dezembro de 2024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line="266" w:lineRule="auto"/>
        <w:ind w:firstLine="169"/>
        <w:rPr/>
      </w:pPr>
      <w:r w:rsidDel="00000000" w:rsidR="00000000" w:rsidRPr="00000000">
        <w:rPr>
          <w:rtl w:val="0"/>
        </w:rPr>
        <w:t xml:space="preserve">NORMAS PARA PUBLICAÇÃO NA XXII CEEL - INSERIR AQUI O TÍTULO DO TRABALHO</w:t>
      </w:r>
    </w:p>
    <w:p w:rsidR="00000000" w:rsidDel="00000000" w:rsidP="00000000" w:rsidRDefault="00000000" w:rsidRPr="00000000" w14:paraId="00000005">
      <w:pPr>
        <w:spacing w:before="259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immediate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7.0" w:type="dxa"/>
        <w:jc w:val="left"/>
        <w:tblInd w:w="329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3138"/>
        <w:gridCol w:w="3301"/>
        <w:gridCol w:w="3138"/>
        <w:tblGridChange w:id="0">
          <w:tblGrid>
            <w:gridCol w:w="3138"/>
            <w:gridCol w:w="3301"/>
            <w:gridCol w:w="3138"/>
          </w:tblGrid>
        </w:tblGridChange>
      </w:tblGrid>
      <w:tr>
        <w:trPr>
          <w:cantSplit w:val="0"/>
          <w:trHeight w:val="239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2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2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</w:t>
            </w:r>
          </w:p>
        </w:tc>
      </w:tr>
      <w:tr>
        <w:trPr>
          <w:cantSplit w:val="0"/>
          <w:trHeight w:val="239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9" w:lineRule="auto"/>
              <w:ind w:left="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Faculdade de Engenharia Elétrica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9" w:lineRule="auto"/>
              <w:ind w:left="2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Faculdade de Engenharia Elétrica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9" w:lineRule="auto"/>
              <w:ind w:left="2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Faculdade de Engenharia Elétrica</w:t>
            </w:r>
          </w:p>
        </w:tc>
      </w:tr>
      <w:tr>
        <w:trPr>
          <w:cantSplit w:val="0"/>
          <w:trHeight w:val="239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9" w:lineRule="auto"/>
              <w:ind w:left="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Universidade Federal de Uberlândia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9" w:lineRule="auto"/>
              <w:ind w:left="2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Universidade Federal de Uberlândia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9" w:lineRule="auto"/>
              <w:ind w:left="2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Universidade Federal de Uberlândia</w:t>
            </w:r>
          </w:p>
        </w:tc>
      </w:tr>
      <w:tr>
        <w:trPr>
          <w:cantSplit w:val="0"/>
          <w:trHeight w:val="239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9" w:lineRule="auto"/>
              <w:ind w:left="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Uberlândia, Brazil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9" w:lineRule="auto"/>
              <w:ind w:left="2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Uberlândia, Brazil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9" w:lineRule="auto"/>
              <w:ind w:left="2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Uberlândia, Brazil</w:t>
            </w:r>
          </w:p>
        </w:tc>
      </w:tr>
      <w:tr>
        <w:trPr>
          <w:cantSplit w:val="0"/>
          <w:trHeight w:val="239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ORCID: ...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2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ORCID: ...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2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ORCID: ...</w:t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  <w:sectPr>
          <w:headerReference r:id="rId9" w:type="default"/>
          <w:footerReference r:id="rId10" w:type="default"/>
          <w:pgSz w:h="16840" w:w="11910" w:orient="portrait"/>
          <w:pgMar w:bottom="1000" w:top="1060" w:left="920" w:right="580" w:header="0" w:footer="804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105" w:line="249" w:lineRule="auto"/>
        <w:ind w:left="100" w:right="38" w:firstLine="226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Resumo </w:t>
      </w:r>
      <w:r w:rsidDel="00000000" w:rsidR="00000000" w:rsidRPr="00000000">
        <w:rPr>
          <w:b w:val="1"/>
          <w:sz w:val="20"/>
          <w:szCs w:val="20"/>
          <w:rtl w:val="0"/>
        </w:rPr>
        <w:t xml:space="preserve">- O objetivo deste documento é instruir os autores sobre a preparação de artigos para submissão e publicação nos anais da XXII Conferência de Estudos em Engenharia Elétrica. Os autores deverão utilizar estas normas desde a elaboração da versão inicial até a versão final de seus trabalhos. Somente os artigos que estejam integralmente de acordo com estas normas serão aceitos para publicação.</w:t>
      </w:r>
    </w:p>
    <w:p w:rsidR="00000000" w:rsidDel="00000000" w:rsidP="00000000" w:rsidRDefault="00000000" w:rsidRPr="00000000" w14:paraId="00000018">
      <w:pPr>
        <w:spacing w:before="199" w:line="249" w:lineRule="auto"/>
        <w:ind w:left="100" w:right="38" w:firstLine="226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Palavras-Chave</w:t>
      </w:r>
      <w:r w:rsidDel="00000000" w:rsidR="00000000" w:rsidRPr="00000000">
        <w:rPr>
          <w:b w:val="1"/>
          <w:sz w:val="20"/>
          <w:szCs w:val="20"/>
          <w:rtl w:val="0"/>
        </w:rPr>
        <w:t xml:space="preserve">- Os autores devem apresentar um conjunto de no máximo 6 palavras-chave (em ordem alfabética) que possam identificar os principais tópicos abordados no trabalho.</w:t>
      </w:r>
    </w:p>
    <w:p w:rsidR="00000000" w:rsidDel="00000000" w:rsidP="00000000" w:rsidRDefault="00000000" w:rsidRPr="00000000" w14:paraId="00000019">
      <w:pPr>
        <w:spacing w:before="158" w:lineRule="auto"/>
        <w:ind w:left="6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TITLE HERE IN ENGLISH IS MANDATORY</w:t>
      </w:r>
    </w:p>
    <w:p w:rsidR="00000000" w:rsidDel="00000000" w:rsidP="00000000" w:rsidRDefault="00000000" w:rsidRPr="00000000" w14:paraId="0000001A">
      <w:pPr>
        <w:spacing w:before="196" w:line="249" w:lineRule="auto"/>
        <w:ind w:left="100" w:right="38" w:firstLine="226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Abstract </w:t>
      </w:r>
      <w:r w:rsidDel="00000000" w:rsidR="00000000" w:rsidRPr="00000000">
        <w:rPr>
          <w:b w:val="1"/>
          <w:sz w:val="20"/>
          <w:szCs w:val="20"/>
          <w:rtl w:val="0"/>
        </w:rPr>
        <w:t xml:space="preserve">- The objective of this document is to instruct the authors on the preparation of papers for submission and publication in proceedings of XXII Conference of Stu- dies in Electrical Engineering. The authors should use these guidelines since the establishment of the initial ver- sion to the final version of their works. Only papers that are integrally in accordance with these norms will be accepted for publication.</w:t>
      </w:r>
    </w:p>
    <w:p w:rsidR="00000000" w:rsidDel="00000000" w:rsidP="00000000" w:rsidRDefault="00000000" w:rsidRPr="00000000" w14:paraId="0000001B">
      <w:pPr>
        <w:spacing w:before="199" w:line="249" w:lineRule="auto"/>
        <w:ind w:left="100" w:right="38" w:firstLine="226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Keywords </w:t>
      </w:r>
      <w:r w:rsidDel="00000000" w:rsidR="00000000" w:rsidRPr="00000000">
        <w:rPr>
          <w:b w:val="1"/>
          <w:sz w:val="20"/>
          <w:szCs w:val="20"/>
          <w:rtl w:val="0"/>
        </w:rPr>
        <w:t xml:space="preserve">- Authors shall provide a maximum of 6 keywords (in alphabetical order) in order to identify the major topics of the paper.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" w:line="240" w:lineRule="auto"/>
        <w:ind w:left="6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NOMENCLATURA (EXEMPLOS - OPCIONAL)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5" w:line="240" w:lineRule="auto"/>
        <w:ind w:left="37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Número de par de pólos.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" w:line="240" w:lineRule="auto"/>
        <w:ind w:left="22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subscript"/>
          <w:rtl w:val="0"/>
        </w:rPr>
        <w:t xml:space="preserve">qd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Componentes da tensão de estator.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" w:line="240" w:lineRule="auto"/>
        <w:ind w:left="27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subscript"/>
          <w:rtl w:val="0"/>
        </w:rPr>
        <w:t xml:space="preserve">qd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Componentes da corrente de estator.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gjdgxs" w:id="0"/>
    <w:bookmarkEnd w:id="0"/>
    <w:p w:rsidR="00000000" w:rsidDel="00000000" w:rsidP="00000000" w:rsidRDefault="00000000" w:rsidRPr="00000000" w14:paraId="00000021">
      <w:pPr>
        <w:pStyle w:val="Heading2"/>
        <w:numPr>
          <w:ilvl w:val="0"/>
          <w:numId w:val="4"/>
        </w:numPr>
        <w:tabs>
          <w:tab w:val="left" w:leader="none" w:pos="1994"/>
        </w:tabs>
        <w:spacing w:after="0" w:before="0" w:line="240" w:lineRule="auto"/>
        <w:ind w:left="1994" w:right="0" w:hanging="225.99999999999994"/>
        <w:jc w:val="left"/>
        <w:rPr/>
      </w:pPr>
      <w:r w:rsidDel="00000000" w:rsidR="00000000" w:rsidRPr="00000000">
        <w:rPr>
          <w:rtl w:val="0"/>
        </w:rPr>
        <w:t xml:space="preserve">INTRODUÇÃO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" w:line="249" w:lineRule="auto"/>
        <w:ind w:left="100" w:right="38" w:firstLine="2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Serão aceitos trabalhos em português e também em </w:t>
      </w:r>
      <w:r w:rsidDel="00000000" w:rsidR="00000000" w:rsidRPr="00000000">
        <w:rPr>
          <w:sz w:val="20"/>
          <w:szCs w:val="20"/>
          <w:rtl w:val="0"/>
        </w:rPr>
        <w:t xml:space="preserve">inglês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desde que estes últimos também atendam a estas normas. Os textos submetidos em português devem conter </w:t>
      </w:r>
      <w:r w:rsidDel="00000000" w:rsidR="00000000" w:rsidRPr="00000000">
        <w:rPr>
          <w:sz w:val="20"/>
          <w:szCs w:val="20"/>
          <w:rtl w:val="0"/>
        </w:rPr>
        <w:t xml:space="preserve">adicionalmente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 título (title), o resumo (abstract) e as palavras-chave (keywords) em inglês, obrigatoriamente.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" w:line="249" w:lineRule="auto"/>
        <w:ind w:left="100" w:right="98" w:firstLine="2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Caso seja pertinente, pode ser incluída imediatamente </w:t>
      </w:r>
      <w:r w:rsidDel="00000000" w:rsidR="00000000" w:rsidRPr="00000000">
        <w:rPr>
          <w:sz w:val="20"/>
          <w:szCs w:val="20"/>
          <w:rtl w:val="0"/>
        </w:rPr>
        <w:t xml:space="preserve">antes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da introdução uma nomenclatura das variáveis utilizadas no texto. Este item não deve levar numeração de referência, assim como os itens agradecimentos, referências </w:t>
      </w:r>
      <w:r w:rsidDel="00000000" w:rsidR="00000000" w:rsidRPr="00000000">
        <w:rPr>
          <w:sz w:val="20"/>
          <w:szCs w:val="20"/>
          <w:rtl w:val="0"/>
        </w:rPr>
        <w:t xml:space="preserve">bibliográficas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 dados biográficos.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" w:line="249" w:lineRule="auto"/>
        <w:ind w:left="100" w:right="98" w:firstLine="2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introdução tem o objetivo geral de apresentar a natureza do problema enfocado no trabalho, através de adequada </w:t>
      </w:r>
      <w:r w:rsidDel="00000000" w:rsidR="00000000" w:rsidRPr="00000000">
        <w:rPr>
          <w:sz w:val="20"/>
          <w:szCs w:val="20"/>
          <w:rtl w:val="0"/>
        </w:rPr>
        <w:t xml:space="preserve">revisão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bibliográfica, o propósito e a contribuição do artigo </w:t>
      </w:r>
      <w:r w:rsidDel="00000000" w:rsidR="00000000" w:rsidRPr="00000000">
        <w:rPr>
          <w:sz w:val="20"/>
          <w:szCs w:val="20"/>
          <w:rtl w:val="0"/>
        </w:rPr>
        <w:t xml:space="preserve">submetido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" w:line="249" w:lineRule="auto"/>
        <w:ind w:left="100" w:right="98" w:firstLine="2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Os anais da XXII CEEL - Conferência de Estudos em </w:t>
      </w:r>
      <w:r w:rsidDel="00000000" w:rsidR="00000000" w:rsidRPr="00000000">
        <w:rPr>
          <w:sz w:val="20"/>
          <w:szCs w:val="20"/>
          <w:rtl w:val="0"/>
        </w:rPr>
        <w:t xml:space="preserve">Engenharia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Elétrica - representam um meio apropriado onde </w:t>
      </w:r>
      <w:r w:rsidDel="00000000" w:rsidR="00000000" w:rsidRPr="00000000">
        <w:rPr>
          <w:sz w:val="20"/>
          <w:szCs w:val="20"/>
          <w:rtl w:val="0"/>
        </w:rPr>
        <w:t xml:space="preserve">pesquisadores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atuantes nas diversas áreas que englobam </w:t>
      </w:r>
      <w:r w:rsidDel="00000000" w:rsidR="00000000" w:rsidRPr="00000000">
        <w:rPr>
          <w:sz w:val="20"/>
          <w:szCs w:val="20"/>
          <w:rtl w:val="0"/>
        </w:rPr>
        <w:t xml:space="preserve">Engenharia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Elétrica e Engenharia Biomédica podem apresentar e </w:t>
      </w:r>
      <w:r w:rsidDel="00000000" w:rsidR="00000000" w:rsidRPr="00000000">
        <w:rPr>
          <w:sz w:val="20"/>
          <w:szCs w:val="20"/>
          <w:rtl w:val="0"/>
        </w:rPr>
        <w:t xml:space="preserve">discutir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suas atividades e contribuições científicas. Neste contexto, o Comitê Responsável pela Submissão dos Artigos convida os interessados a apresentarem artigos completos que </w:t>
      </w:r>
      <w:r w:rsidDel="00000000" w:rsidR="00000000" w:rsidRPr="00000000">
        <w:rPr>
          <w:sz w:val="20"/>
          <w:szCs w:val="20"/>
          <w:rtl w:val="0"/>
        </w:rPr>
        <w:t xml:space="preserve">envolvem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 “estado da arte”, por meio de resultados teóricos e </w:t>
      </w:r>
      <w:r w:rsidDel="00000000" w:rsidR="00000000" w:rsidRPr="00000000">
        <w:rPr>
          <w:sz w:val="20"/>
          <w:szCs w:val="20"/>
          <w:rtl w:val="0"/>
        </w:rPr>
        <w:t xml:space="preserve">experimentais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além de informações </w:t>
      </w:r>
      <w:r w:rsidDel="00000000" w:rsidR="00000000" w:rsidRPr="00000000">
        <w:rPr>
          <w:sz w:val="20"/>
          <w:szCs w:val="20"/>
          <w:rtl w:val="0"/>
        </w:rPr>
        <w:t xml:space="preserve">tutoriais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nos tópicos de interesse de profissionais, pesquisadores, educadores e estudantes de </w:t>
      </w:r>
      <w:r w:rsidDel="00000000" w:rsidR="00000000" w:rsidRPr="00000000">
        <w:rPr>
          <w:sz w:val="20"/>
          <w:szCs w:val="20"/>
          <w:rtl w:val="0"/>
        </w:rPr>
        <w:t xml:space="preserve">Engenharia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Elétrica, Engenharia Biomédica e áreas afins.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49" w:lineRule="auto"/>
        <w:ind w:left="100" w:right="98" w:firstLine="2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Caso o trabalho, ou parte dele, já tenha sido apresentado e publicado em alguma revista ou conferência, nacional ou </w:t>
      </w:r>
      <w:r w:rsidDel="00000000" w:rsidR="00000000" w:rsidRPr="00000000">
        <w:rPr>
          <w:sz w:val="20"/>
          <w:szCs w:val="20"/>
          <w:rtl w:val="0"/>
        </w:rPr>
        <w:t xml:space="preserve">internacional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deve ser anexada no corpo do trabalho declaração dos autores com estas informações (quando e onde). Por outro lado, caso este nunca tenha sido publicado na sua totalidade, não há necessidade desta declaração.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" w:line="249" w:lineRule="auto"/>
        <w:ind w:left="100" w:right="98" w:firstLine="2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Os trabalhos somente serão aceitos através de submissão eletrônica. Os autores deverão submeter e acompanhar todo o processo de suas contribuições através da página da XXII CEEL, cujo endereço é: </w:t>
      </w:r>
      <w:hyperlink r:id="rId11">
        <w:r w:rsidDel="00000000" w:rsidR="00000000" w:rsidRPr="00000000">
          <w:rPr>
            <w:rFonts w:ascii="Georgia" w:cs="Georgia" w:eastAsia="Georgia" w:hAnsi="Georgia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https://www.peteletricaufu.</w:t>
        </w:r>
      </w:hyperlink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hyperlink r:id="rId12">
        <w:r w:rsidDel="00000000" w:rsidR="00000000" w:rsidRPr="00000000">
          <w:rPr>
            <w:rFonts w:ascii="Georgia" w:cs="Georgia" w:eastAsia="Georgia" w:hAnsi="Georgia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com.br/ceel/evento/inicio/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30j0zll" w:id="1"/>
    <w:bookmarkEnd w:id="1"/>
    <w:p w:rsidR="00000000" w:rsidDel="00000000" w:rsidP="00000000" w:rsidRDefault="00000000" w:rsidRPr="00000000" w14:paraId="00000029">
      <w:pPr>
        <w:pStyle w:val="Heading2"/>
        <w:numPr>
          <w:ilvl w:val="0"/>
          <w:numId w:val="4"/>
        </w:numPr>
        <w:tabs>
          <w:tab w:val="left" w:leader="none" w:pos="1630"/>
        </w:tabs>
        <w:spacing w:after="0" w:before="0" w:line="240" w:lineRule="auto"/>
        <w:ind w:left="1630" w:right="0" w:hanging="303.0000000000001"/>
        <w:jc w:val="left"/>
        <w:rPr/>
      </w:pPr>
      <w:r w:rsidDel="00000000" w:rsidR="00000000" w:rsidRPr="00000000">
        <w:rPr>
          <w:rtl w:val="0"/>
        </w:rPr>
        <w:t xml:space="preserve">FORMATAÇÃO GERAL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9" w:lineRule="auto"/>
        <w:ind w:left="100" w:right="98" w:firstLine="2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1000" w:top="1060" w:left="920" w:right="580" w:header="0" w:footer="804"/>
          <w:cols w:equalWidth="0" w:num="2">
            <w:col w:space="199" w:w="5105.5"/>
            <w:col w:space="0" w:w="5105.5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Como já salientado, cabe(m) ao(s) autor(es) do </w:t>
      </w:r>
      <w:r w:rsidDel="00000000" w:rsidR="00000000" w:rsidRPr="00000000">
        <w:rPr>
          <w:sz w:val="20"/>
          <w:szCs w:val="20"/>
          <w:rtl w:val="0"/>
        </w:rPr>
        <w:t xml:space="preserve">trabalho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 preparação dos originais de acordo com estas </w:t>
      </w:r>
      <w:r w:rsidDel="00000000" w:rsidR="00000000" w:rsidRPr="00000000">
        <w:rPr>
          <w:sz w:val="20"/>
          <w:szCs w:val="20"/>
          <w:rtl w:val="0"/>
        </w:rPr>
        <w:t xml:space="preserve">normas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 edição e, posteriormente, seu envio de forma </w:t>
      </w:r>
      <w:r w:rsidDel="00000000" w:rsidR="00000000" w:rsidRPr="00000000">
        <w:rPr>
          <w:sz w:val="20"/>
          <w:szCs w:val="20"/>
          <w:rtl w:val="0"/>
        </w:rPr>
        <w:t xml:space="preserve">eletrônica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através do site </w:t>
      </w:r>
      <w:hyperlink r:id="rId13">
        <w:r w:rsidDel="00000000" w:rsidR="00000000" w:rsidRPr="00000000">
          <w:rPr>
            <w:rFonts w:ascii="Georgia" w:cs="Georgia" w:eastAsia="Georgia" w:hAnsi="Georgia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https://www.peteletricaufu.com.</w:t>
        </w:r>
      </w:hyperlink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hyperlink r:id="rId14">
        <w:r w:rsidDel="00000000" w:rsidR="00000000" w:rsidRPr="00000000">
          <w:rPr>
            <w:rFonts w:ascii="Georgia" w:cs="Georgia" w:eastAsia="Georgia" w:hAnsi="Georgia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br/ceel/evento/inicio/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Os trabalhos que estiverem fora dos padrões estabelecidos serão recusados, com a devida </w:t>
      </w:r>
      <w:r w:rsidDel="00000000" w:rsidR="00000000" w:rsidRPr="00000000">
        <w:rPr>
          <w:sz w:val="20"/>
          <w:szCs w:val="20"/>
          <w:rtl w:val="0"/>
        </w:rPr>
        <w:t xml:space="preserve">informação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ao(s) autor(es) correspondente(s).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49" w:lineRule="auto"/>
        <w:ind w:left="100" w:right="38" w:firstLine="2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Comissão Editorial não assumirá qualquer </w:t>
      </w:r>
      <w:r w:rsidDel="00000000" w:rsidR="00000000" w:rsidRPr="00000000">
        <w:rPr>
          <w:sz w:val="20"/>
          <w:szCs w:val="20"/>
          <w:rtl w:val="0"/>
        </w:rPr>
        <w:t xml:space="preserve">responsabilidade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quanto a correções, e possíveis erros da reprodução dos originais para publicação.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1fob9te" w:id="2"/>
    <w:bookmarkEnd w:id="2"/>
    <w:p w:rsidR="00000000" w:rsidDel="00000000" w:rsidP="00000000" w:rsidRDefault="00000000" w:rsidRPr="00000000" w14:paraId="0000002E">
      <w:pPr>
        <w:pStyle w:val="Heading3"/>
        <w:numPr>
          <w:ilvl w:val="0"/>
          <w:numId w:val="3"/>
        </w:numPr>
        <w:tabs>
          <w:tab w:val="left" w:leader="none" w:pos="381"/>
        </w:tabs>
        <w:spacing w:after="0" w:before="0" w:line="240" w:lineRule="auto"/>
        <w:ind w:left="381" w:right="0" w:hanging="281"/>
        <w:jc w:val="left"/>
        <w:rPr/>
      </w:pPr>
      <w:r w:rsidDel="00000000" w:rsidR="00000000" w:rsidRPr="00000000">
        <w:rPr>
          <w:rtl w:val="0"/>
        </w:rPr>
        <w:t xml:space="preserve">Apresentação do Texto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" w:line="249" w:lineRule="auto"/>
        <w:ind w:left="100" w:right="38" w:firstLine="2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 artigo completo deve conter no mínimo 4 (quatro) e no máximo 6 (seis) páginas. Não serão aceitos trabalhos que </w:t>
      </w:r>
      <w:r w:rsidDel="00000000" w:rsidR="00000000" w:rsidRPr="00000000">
        <w:rPr>
          <w:sz w:val="20"/>
          <w:szCs w:val="20"/>
          <w:rtl w:val="0"/>
        </w:rPr>
        <w:t xml:space="preserve">estejam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fora desses limites em nenhuma hipótese.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9" w:lineRule="auto"/>
        <w:ind w:left="100" w:right="38" w:firstLine="2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 formatação das páginas, as margens superior e inferior deverão ser fixadas em 25 mm, a margem esquerda em </w:t>
      </w:r>
      <w:r w:rsidDel="00000000" w:rsidR="00000000" w:rsidRPr="00000000">
        <w:rPr>
          <w:sz w:val="20"/>
          <w:szCs w:val="20"/>
          <w:rtl w:val="0"/>
        </w:rPr>
        <w:t xml:space="preserve">18mm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 a margem direita em 12 mm. As colunas de textos deverão apresentar uma largura igual a 87 mm e um espaçamento entre si de 6 mm.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9" w:lineRule="auto"/>
        <w:ind w:left="100" w:right="38" w:firstLine="2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Devem-se usar, obrigatoriamente, as unidades do Sistema Internacional (SI ou MKS).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3znysh7" w:id="3"/>
    <w:bookmarkEnd w:id="3"/>
    <w:p w:rsidR="00000000" w:rsidDel="00000000" w:rsidP="00000000" w:rsidRDefault="00000000" w:rsidRPr="00000000" w14:paraId="00000033">
      <w:pPr>
        <w:pStyle w:val="Heading3"/>
        <w:numPr>
          <w:ilvl w:val="0"/>
          <w:numId w:val="3"/>
        </w:numPr>
        <w:tabs>
          <w:tab w:val="left" w:leader="none" w:pos="381"/>
        </w:tabs>
        <w:spacing w:after="0" w:before="0" w:line="240" w:lineRule="auto"/>
        <w:ind w:left="381" w:right="0" w:hanging="281"/>
        <w:jc w:val="left"/>
        <w:rPr/>
      </w:pPr>
      <w:r w:rsidDel="00000000" w:rsidR="00000000" w:rsidRPr="00000000">
        <w:rPr>
          <w:rtl w:val="0"/>
        </w:rPr>
        <w:t xml:space="preserve">Edição do Texto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71"/>
        </w:tabs>
        <w:spacing w:after="0" w:before="142" w:line="249" w:lineRule="auto"/>
        <w:ind w:left="100" w:right="38" w:firstLine="2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editoração do trabalho deve ser feita selecionando o </w:t>
      </w:r>
      <w:r w:rsidDel="00000000" w:rsidR="00000000" w:rsidRPr="00000000">
        <w:rPr>
          <w:sz w:val="20"/>
          <w:szCs w:val="20"/>
          <w:rtl w:val="0"/>
        </w:rPr>
        <w:t xml:space="preserve">formato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A4 (</w:t>
      </w:r>
      <w:r w:rsidDel="00000000" w:rsidR="00000000" w:rsidRPr="00000000">
        <w:rPr>
          <w:sz w:val="20"/>
          <w:szCs w:val="20"/>
          <w:rtl w:val="0"/>
        </w:rPr>
        <w:t xml:space="preserve">297 mm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210mm).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977900</wp:posOffset>
                </wp:positionH>
                <wp:positionV relativeFrom="paragraph">
                  <wp:posOffset>254000</wp:posOffset>
                </wp:positionV>
                <wp:extent cx="107950" cy="22606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96788" y="3671733"/>
                          <a:ext cx="98425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37.0000028610229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ucida Sans" w:cs="Lucida Sans" w:eastAsia="Lucida Sans" w:hAnsi="Lucida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×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977900</wp:posOffset>
                </wp:positionH>
                <wp:positionV relativeFrom="paragraph">
                  <wp:posOffset>254000</wp:posOffset>
                </wp:positionV>
                <wp:extent cx="107950" cy="226060"/>
                <wp:effectExtent b="0" l="0" r="0" t="0"/>
                <wp:wrapNone/>
                <wp:docPr id="1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50" cy="2260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9" w:lineRule="auto"/>
        <w:ind w:left="100" w:right="38" w:firstLine="2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Como processador de texto, estimula-se o uso do </w:t>
      </w:r>
      <w:r w:rsidDel="00000000" w:rsidR="00000000" w:rsidRPr="00000000">
        <w:rPr>
          <w:sz w:val="20"/>
          <w:szCs w:val="20"/>
          <w:rtl w:val="0"/>
        </w:rPr>
        <w:t xml:space="preserve">processador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Word for Windows.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9" w:lineRule="auto"/>
        <w:ind w:left="100" w:right="38" w:firstLine="2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 espaçamento entre linhas deve ser simples, e a cada título ou subtítulo, deve-se deixar uma linha em branco.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4"/>
        </w:tabs>
        <w:spacing w:after="0" w:before="208" w:line="240" w:lineRule="auto"/>
        <w:ind w:left="364" w:right="0" w:hanging="264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Tamanhos e tipos de letras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9" w:lineRule="auto"/>
        <w:ind w:left="366" w:right="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Os tamanhos das letras especificadas nesta norma seguem o padrão do processador Word for Windows e o tipo de </w:t>
      </w:r>
      <w:r w:rsidDel="00000000" w:rsidR="00000000" w:rsidRPr="00000000">
        <w:rPr>
          <w:sz w:val="20"/>
          <w:szCs w:val="20"/>
          <w:rtl w:val="0"/>
        </w:rPr>
        <w:t xml:space="preserve">letra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utilizado é Times New Roman. A Tabela I mostra os tamanhos e padrões de letras utilizadas nas diversas partes deste artigo.</w:t>
      </w:r>
    </w:p>
    <w:p w:rsidR="00000000" w:rsidDel="00000000" w:rsidP="00000000" w:rsidRDefault="00000000" w:rsidRPr="00000000" w14:paraId="00000039">
      <w:pPr>
        <w:spacing w:before="78" w:lineRule="auto"/>
        <w:ind w:left="1068" w:right="0" w:firstLine="0"/>
        <w:jc w:val="left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Tabela 1: Tamanhos e tipos de letras utilizadas no texto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127000</wp:posOffset>
                </wp:positionV>
                <wp:extent cx="1270" cy="12700"/>
                <wp:effectExtent b="0" l="0" r="0" t="0"/>
                <wp:wrapTopAndBottom distB="0" distT="0"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3890263" y="3779365"/>
                          <a:ext cx="2911475" cy="1270"/>
                        </a:xfrm>
                        <a:custGeom>
                          <a:rect b="b" l="l" r="r" t="t"/>
                          <a:pathLst>
                            <a:path extrusionOk="0" h="120000" w="2911475">
                              <a:moveTo>
                                <a:pt x="0" y="0"/>
                              </a:moveTo>
                              <a:lnTo>
                                <a:pt x="2911322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127000</wp:posOffset>
                </wp:positionV>
                <wp:extent cx="1270" cy="12700"/>
                <wp:effectExtent b="0" l="0" r="0" t="0"/>
                <wp:wrapTopAndBottom distB="0" distT="0"/>
                <wp:docPr id="2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B">
      <w:pPr>
        <w:tabs>
          <w:tab w:val="left" w:leader="none" w:pos="1291"/>
          <w:tab w:val="left" w:leader="none" w:pos="2551"/>
          <w:tab w:val="left" w:leader="none" w:pos="3810"/>
        </w:tabs>
        <w:spacing w:before="0" w:line="140" w:lineRule="auto"/>
        <w:ind w:left="485" w:right="0" w:firstLine="0"/>
        <w:jc w:val="left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Tamanho</w:t>
        <w:tab/>
        <w:t xml:space="preserve">Normal</w:t>
        <w:tab/>
        <w:t xml:space="preserve">Negrito</w:t>
        <w:tab/>
        <w:t xml:space="preserve">Negrito Itálico</w:t>
      </w:r>
    </w:p>
    <w:p w:rsidR="00000000" w:rsidDel="00000000" w:rsidP="00000000" w:rsidRDefault="00000000" w:rsidRPr="00000000" w14:paraId="0000003C">
      <w:pPr>
        <w:tabs>
          <w:tab w:val="left" w:leader="none" w:pos="4950"/>
        </w:tabs>
        <w:spacing w:before="0" w:line="160" w:lineRule="auto"/>
        <w:ind w:left="366" w:right="0" w:firstLine="0"/>
        <w:jc w:val="left"/>
        <w:rPr>
          <w:b w:val="1"/>
          <w:sz w:val="14"/>
          <w:szCs w:val="14"/>
        </w:rPr>
      </w:pPr>
      <w:r w:rsidDel="00000000" w:rsidR="00000000" w:rsidRPr="00000000">
        <w:rPr>
          <w:sz w:val="14"/>
          <w:szCs w:val="14"/>
          <w:u w:val="single"/>
          <w:rtl w:val="0"/>
        </w:rPr>
        <w:t xml:space="preserve"> </w:t>
      </w:r>
      <w:r w:rsidDel="00000000" w:rsidR="00000000" w:rsidRPr="00000000">
        <w:rPr>
          <w:b w:val="1"/>
          <w:sz w:val="14"/>
          <w:szCs w:val="14"/>
          <w:u w:val="single"/>
          <w:rtl w:val="0"/>
        </w:rPr>
        <w:t xml:space="preserve">(pontos)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91"/>
        </w:tabs>
        <w:spacing w:after="0" w:before="6" w:line="240" w:lineRule="auto"/>
        <w:ind w:left="1291" w:right="0" w:hanging="8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Texto de tabelas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36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2911475" cy="5080"/>
                <wp:effectExtent b="0" l="0" r="0" t="0"/>
                <wp:docPr id="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890250" y="3775200"/>
                          <a:ext cx="2911475" cy="5080"/>
                          <a:chOff x="3890250" y="3775200"/>
                          <a:chExt cx="2911500" cy="9550"/>
                        </a:xfrm>
                      </wpg:grpSpPr>
                      <wpg:grpSp>
                        <wpg:cNvGrpSpPr/>
                        <wpg:grpSpPr>
                          <a:xfrm>
                            <a:off x="3890263" y="3777460"/>
                            <a:ext cx="2911475" cy="5075"/>
                            <a:chOff x="0" y="0"/>
                            <a:chExt cx="2911475" cy="5075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2911475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2527"/>
                              <a:ext cx="2911475" cy="1270"/>
                            </a:xfrm>
                            <a:custGeom>
                              <a:rect b="b" l="l" r="r" t="t"/>
                              <a:pathLst>
                                <a:path extrusionOk="0" h="120000" w="2911475">
                                  <a:moveTo>
                                    <a:pt x="0" y="0"/>
                                  </a:moveTo>
                                  <a:lnTo>
                                    <a:pt x="2911322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911475" cy="5080"/>
                <wp:effectExtent b="0" l="0" r="0" t="0"/>
                <wp:docPr id="1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1475" cy="50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91"/>
        </w:tabs>
        <w:spacing w:after="0" w:before="0" w:line="240" w:lineRule="auto"/>
        <w:ind w:left="1291" w:right="2758" w:hanging="80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Legendas de </w:t>
      </w:r>
      <w:r w:rsidDel="00000000" w:rsidR="00000000" w:rsidRPr="00000000">
        <w:rPr>
          <w:sz w:val="14"/>
          <w:szCs w:val="14"/>
          <w:rtl w:val="0"/>
        </w:rPr>
        <w:t xml:space="preserve">figuras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, legendas de</w:t>
      </w:r>
    </w:p>
    <w:p w:rsidR="00000000" w:rsidDel="00000000" w:rsidP="00000000" w:rsidRDefault="00000000" w:rsidRPr="00000000" w14:paraId="00000040">
      <w:pPr>
        <w:tabs>
          <w:tab w:val="left" w:leader="none" w:pos="1291"/>
          <w:tab w:val="left" w:leader="none" w:pos="4950"/>
        </w:tabs>
        <w:spacing w:before="0" w:line="158" w:lineRule="auto"/>
        <w:ind w:left="366" w:right="0" w:firstLine="0"/>
        <w:jc w:val="left"/>
        <w:rPr>
          <w:sz w:val="14"/>
          <w:szCs w:val="14"/>
        </w:rPr>
      </w:pPr>
      <w:r w:rsidDel="00000000" w:rsidR="00000000" w:rsidRPr="00000000">
        <w:rPr>
          <w:sz w:val="14"/>
          <w:szCs w:val="14"/>
          <w:u w:val="single"/>
          <w:rtl w:val="0"/>
        </w:rPr>
        <w:tab/>
        <w:t xml:space="preserve">tabelas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49" w:lineRule="auto"/>
        <w:ind w:left="100" w:right="98" w:firstLine="2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seções secundárias são os subtítulos das seções </w:t>
      </w:r>
      <w:r w:rsidDel="00000000" w:rsidR="00000000" w:rsidRPr="00000000">
        <w:rPr>
          <w:sz w:val="20"/>
          <w:szCs w:val="20"/>
          <w:rtl w:val="0"/>
        </w:rPr>
        <w:t xml:space="preserve">primárias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Apenas a primeira letra das palavras que a </w:t>
      </w:r>
      <w:r w:rsidDel="00000000" w:rsidR="00000000" w:rsidRPr="00000000">
        <w:rPr>
          <w:sz w:val="20"/>
          <w:szCs w:val="20"/>
          <w:rtl w:val="0"/>
        </w:rPr>
        <w:t xml:space="preserve">compõem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são grafadas em letra maiúscula, na margem esquerda da coluna sendo separada do resto do texto por uma linha em branco </w:t>
      </w:r>
      <w:r w:rsidDel="00000000" w:rsidR="00000000" w:rsidRPr="00000000">
        <w:rPr>
          <w:sz w:val="20"/>
          <w:szCs w:val="20"/>
          <w:rtl w:val="0"/>
        </w:rPr>
        <w:t xml:space="preserve">anterior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A designação das seções secundárias é feita com letras maiúsculas, seguidas de um ponto, utilizando grafia em itálico e em negrito.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9" w:lineRule="auto"/>
        <w:ind w:left="100" w:right="98" w:firstLine="2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seções terciárias são subdivisões das seções </w:t>
      </w:r>
      <w:r w:rsidDel="00000000" w:rsidR="00000000" w:rsidRPr="00000000">
        <w:rPr>
          <w:sz w:val="20"/>
          <w:szCs w:val="20"/>
          <w:rtl w:val="0"/>
        </w:rPr>
        <w:t xml:space="preserve">secundárias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Apenas a primeira letra da primeira palavra que a </w:t>
      </w:r>
      <w:r w:rsidDel="00000000" w:rsidR="00000000" w:rsidRPr="00000000">
        <w:rPr>
          <w:sz w:val="20"/>
          <w:szCs w:val="20"/>
          <w:rtl w:val="0"/>
        </w:rPr>
        <w:t xml:space="preserve">compõe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é grafada em letra maiúscula, seguindo o espaçamento dos parágrafos. A designação das seções terciárias é feita com </w:t>
      </w:r>
      <w:r w:rsidDel="00000000" w:rsidR="00000000" w:rsidRPr="00000000">
        <w:rPr>
          <w:sz w:val="20"/>
          <w:szCs w:val="20"/>
          <w:rtl w:val="0"/>
        </w:rPr>
        <w:t xml:space="preserve">algarismos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arábicos, seguidos de um parêntese, utilizando grafia em itálico (sem negrito).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2et92p0" w:id="4"/>
    <w:bookmarkEnd w:id="4"/>
    <w:p w:rsidR="00000000" w:rsidDel="00000000" w:rsidP="00000000" w:rsidRDefault="00000000" w:rsidRPr="00000000" w14:paraId="00000044">
      <w:pPr>
        <w:pStyle w:val="Heading2"/>
        <w:numPr>
          <w:ilvl w:val="0"/>
          <w:numId w:val="4"/>
        </w:numPr>
        <w:tabs>
          <w:tab w:val="left" w:leader="none" w:pos="1464"/>
        </w:tabs>
        <w:spacing w:after="0" w:before="0" w:line="240" w:lineRule="auto"/>
        <w:ind w:left="1464" w:right="0" w:hanging="380.99999999999994"/>
        <w:jc w:val="left"/>
        <w:rPr/>
      </w:pPr>
      <w:r w:rsidDel="00000000" w:rsidR="00000000" w:rsidRPr="00000000">
        <w:rPr>
          <w:rtl w:val="0"/>
        </w:rPr>
        <w:t xml:space="preserve">COMPOSIÇÃO DO ARTIGO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" w:line="249" w:lineRule="auto"/>
        <w:ind w:left="100" w:right="98" w:firstLine="2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Nesta seção são apresentados os principais estilos </w:t>
      </w:r>
      <w:r w:rsidDel="00000000" w:rsidR="00000000" w:rsidRPr="00000000">
        <w:rPr>
          <w:sz w:val="20"/>
          <w:szCs w:val="20"/>
          <w:rtl w:val="0"/>
        </w:rPr>
        <w:t xml:space="preserve">utilizados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para edição do trabalho em forma de artigo.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tyjcwt" w:id="5"/>
    <w:bookmarkEnd w:id="5"/>
    <w:p w:rsidR="00000000" w:rsidDel="00000000" w:rsidP="00000000" w:rsidRDefault="00000000" w:rsidRPr="00000000" w14:paraId="00000047">
      <w:pPr>
        <w:pStyle w:val="Heading3"/>
        <w:ind w:firstLine="0"/>
        <w:jc w:val="both"/>
        <w:rPr/>
      </w:pPr>
      <w:r w:rsidDel="00000000" w:rsidR="00000000" w:rsidRPr="00000000">
        <w:rPr>
          <w:rtl w:val="0"/>
        </w:rPr>
        <w:t xml:space="preserve">A. Organização Geral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9" w:lineRule="auto"/>
        <w:ind w:left="100" w:right="98" w:firstLine="2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Os artigos a serem publicados em Português nos anais da XX CEEL devem conter 8 partes principais: 1) Título; 2) </w:t>
      </w:r>
      <w:r w:rsidDel="00000000" w:rsidR="00000000" w:rsidRPr="00000000">
        <w:rPr>
          <w:sz w:val="20"/>
          <w:szCs w:val="20"/>
          <w:rtl w:val="0"/>
        </w:rPr>
        <w:t xml:space="preserve">Autores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 suas instituições de origem; 3) Resumo e Palavras- Chave; 4) Título em inglês (Title), Abstract e Keywords; 5) Introdução; 6) Corpo do trabalho; 7) Conclusões; 8) </w:t>
      </w:r>
      <w:r w:rsidDel="00000000" w:rsidR="00000000" w:rsidRPr="00000000">
        <w:rPr>
          <w:sz w:val="20"/>
          <w:szCs w:val="20"/>
          <w:rtl w:val="0"/>
        </w:rPr>
        <w:t xml:space="preserve">Referências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9" w:lineRule="auto"/>
        <w:ind w:left="100" w:right="98" w:firstLine="2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Já os artigos a serem publicados em Inglês devem </w:t>
      </w:r>
      <w:r w:rsidDel="00000000" w:rsidR="00000000" w:rsidRPr="00000000">
        <w:rPr>
          <w:sz w:val="20"/>
          <w:szCs w:val="20"/>
          <w:rtl w:val="0"/>
        </w:rPr>
        <w:t xml:space="preserve">compreender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7 partes principais: 1) Título em inglês (Title); 2) </w:t>
      </w:r>
      <w:r w:rsidDel="00000000" w:rsidR="00000000" w:rsidRPr="00000000">
        <w:rPr>
          <w:sz w:val="20"/>
          <w:szCs w:val="20"/>
          <w:rtl w:val="0"/>
        </w:rPr>
        <w:t xml:space="preserve">Autores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 suas instituições de origem; 3) Abstract e Keywords; 4) Introduction; 5) Corpo do trabalho em inglês; 6) Conclusions;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10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7) References.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9" w:lineRule="auto"/>
        <w:ind w:left="100" w:right="98" w:firstLine="2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ordem citada acima deve ser respeitada, a menos que os autores usem alguns itens adicionais, a saber: Nomenclatura (Terminology), Agradecimentos (Acknowledgements), Dados Biográficos (Biographical Data) e Apêndices (Appendices). Ver as normas específicas na seção V.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82" w:lineRule="auto"/>
        <w:ind w:left="32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1000" w:top="1340" w:left="920" w:right="580" w:header="283.46456692913387" w:footer="804"/>
          <w:cols w:equalWidth="0" w:num="2">
            <w:col w:space="199" w:w="5105.5"/>
            <w:col w:space="0" w:w="5105.5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seguir serão feitos alguns comentários sobre os principais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91"/>
        </w:tabs>
        <w:spacing w:after="0" w:before="0" w:line="237" w:lineRule="auto"/>
        <w:ind w:left="1291" w:right="0" w:hanging="8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Instituição dos </w:t>
      </w:r>
      <w:r w:rsidDel="00000000" w:rsidR="00000000" w:rsidRPr="00000000">
        <w:rPr>
          <w:sz w:val="14"/>
          <w:szCs w:val="14"/>
          <w:rtl w:val="0"/>
        </w:rPr>
        <w:t xml:space="preserve">autores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, texto em </w:t>
      </w:r>
      <w:r w:rsidDel="00000000" w:rsidR="00000000" w:rsidRPr="00000000">
        <w:rPr>
          <w:sz w:val="14"/>
          <w:szCs w:val="14"/>
          <w:rtl w:val="0"/>
        </w:rPr>
        <w:t xml:space="preserve">geral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1291"/>
        </w:tabs>
        <w:spacing w:before="160" w:lineRule="auto"/>
        <w:ind w:left="485" w:right="0" w:firstLine="0"/>
        <w:jc w:val="left"/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12</w:t>
        <w:tab/>
        <w:t xml:space="preserve">Nomes dos auto-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3890263" y="3779365"/>
                          <a:ext cx="2911475" cy="1270"/>
                        </a:xfrm>
                        <a:custGeom>
                          <a:rect b="b" l="l" r="r" t="t"/>
                          <a:pathLst>
                            <a:path extrusionOk="0" h="120000" w="2911475">
                              <a:moveTo>
                                <a:pt x="0" y="0"/>
                              </a:moveTo>
                              <a:lnTo>
                                <a:pt x="2911322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None/>
                <wp:docPr id="1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F">
      <w:pPr>
        <w:spacing w:before="0" w:line="237" w:lineRule="auto"/>
        <w:ind w:left="199" w:right="0" w:firstLine="0"/>
        <w:jc w:val="both"/>
        <w:rPr>
          <w:sz w:val="14"/>
          <w:szCs w:val="14"/>
        </w:rPr>
      </w:pPr>
      <w:r w:rsidDel="00000000" w:rsidR="00000000" w:rsidRPr="00000000">
        <w:br w:type="column"/>
      </w:r>
      <w:r w:rsidDel="00000000" w:rsidR="00000000" w:rsidRPr="00000000">
        <w:rPr>
          <w:sz w:val="14"/>
          <w:szCs w:val="14"/>
          <w:rtl w:val="0"/>
        </w:rPr>
        <w:t xml:space="preserve">Texto do resumo e palavras-chave; títulos de seções primárias</w:t>
      </w:r>
    </w:p>
    <w:p w:rsidR="00000000" w:rsidDel="00000000" w:rsidP="00000000" w:rsidRDefault="00000000" w:rsidRPr="00000000" w14:paraId="00000050">
      <w:pPr>
        <w:spacing w:before="1" w:lineRule="auto"/>
        <w:ind w:left="199" w:right="0" w:firstLine="0"/>
        <w:jc w:val="both"/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Título em inglês</w:t>
      </w:r>
    </w:p>
    <w:p w:rsidR="00000000" w:rsidDel="00000000" w:rsidP="00000000" w:rsidRDefault="00000000" w:rsidRPr="00000000" w14:paraId="00000051">
      <w:pPr>
        <w:spacing w:before="0" w:line="237" w:lineRule="auto"/>
        <w:ind w:left="199" w:right="0" w:firstLine="0"/>
        <w:jc w:val="both"/>
        <w:rPr>
          <w:sz w:val="14"/>
          <w:szCs w:val="14"/>
        </w:rPr>
      </w:pPr>
      <w:r w:rsidDel="00000000" w:rsidR="00000000" w:rsidRPr="00000000">
        <w:br w:type="column"/>
      </w:r>
      <w:r w:rsidDel="00000000" w:rsidR="00000000" w:rsidRPr="00000000">
        <w:rPr>
          <w:sz w:val="14"/>
          <w:szCs w:val="14"/>
          <w:rtl w:val="0"/>
        </w:rPr>
        <w:t xml:space="preserve">Título do resumo e palavras-chave; títulos de seções secundárias.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" w:line="240" w:lineRule="auto"/>
        <w:ind w:left="485" w:right="0" w:firstLine="0"/>
        <w:jc w:val="left"/>
        <w:rPr>
          <w:sz w:val="20"/>
          <w:szCs w:val="20"/>
        </w:rPr>
      </w:pPr>
      <w:r w:rsidDel="00000000" w:rsidR="00000000" w:rsidRPr="00000000">
        <w:br w:type="column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itens acima.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" w:line="240" w:lineRule="auto"/>
        <w:ind w:left="485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Título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116" w:lineRule="auto"/>
        <w:ind w:left="75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1000" w:top="1060" w:left="920" w:right="580" w:header="0" w:footer="804"/>
          <w:cols w:equalWidth="0" w:num="4">
            <w:col w:space="39" w:w="2573.25"/>
            <w:col w:space="39" w:w="2573.25"/>
            <w:col w:space="39" w:w="2573.25"/>
            <w:col w:space="0" w:w="2573.25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 título do trabalho deve ser o mais sucinto possível, in-</w:t>
      </w:r>
    </w:p>
    <w:p w:rsidR="00000000" w:rsidDel="00000000" w:rsidP="00000000" w:rsidRDefault="00000000" w:rsidRPr="00000000" w14:paraId="00000055">
      <w:pPr>
        <w:tabs>
          <w:tab w:val="left" w:leader="none" w:pos="1291"/>
          <w:tab w:val="left" w:leader="none" w:pos="4950"/>
        </w:tabs>
        <w:spacing w:before="0" w:line="159" w:lineRule="auto"/>
        <w:ind w:left="366" w:right="0" w:firstLine="0"/>
        <w:jc w:val="left"/>
        <w:rPr>
          <w:sz w:val="14"/>
          <w:szCs w:val="14"/>
        </w:rPr>
      </w:pPr>
      <w:r w:rsidDel="00000000" w:rsidR="00000000" w:rsidRPr="00000000">
        <w:rPr>
          <w:sz w:val="14"/>
          <w:szCs w:val="14"/>
          <w:u w:val="single"/>
          <w:rtl w:val="0"/>
        </w:rPr>
        <w:tab/>
        <w:t xml:space="preserve">res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2551"/>
        </w:tabs>
        <w:spacing w:before="6" w:lineRule="auto"/>
        <w:ind w:left="485" w:right="0" w:firstLine="0"/>
        <w:jc w:val="left"/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14</w:t>
        <w:tab/>
        <w:t xml:space="preserve">Título do trabalho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36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2911475" cy="5080"/>
                <wp:effectExtent b="0" l="0" r="0" t="0"/>
                <wp:docPr id="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890250" y="3775200"/>
                          <a:ext cx="2911475" cy="5080"/>
                          <a:chOff x="3890250" y="3775200"/>
                          <a:chExt cx="2911500" cy="9550"/>
                        </a:xfrm>
                      </wpg:grpSpPr>
                      <wpg:grpSp>
                        <wpg:cNvGrpSpPr/>
                        <wpg:grpSpPr>
                          <a:xfrm>
                            <a:off x="3890263" y="3777460"/>
                            <a:ext cx="2911475" cy="5075"/>
                            <a:chOff x="0" y="0"/>
                            <a:chExt cx="2911475" cy="5075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2911475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0" y="2527"/>
                              <a:ext cx="2911475" cy="1270"/>
                            </a:xfrm>
                            <a:custGeom>
                              <a:rect b="b" l="l" r="r" t="t"/>
                              <a:pathLst>
                                <a:path extrusionOk="0" h="120000" w="2911475">
                                  <a:moveTo>
                                    <a:pt x="0" y="0"/>
                                  </a:moveTo>
                                  <a:lnTo>
                                    <a:pt x="2911322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911475" cy="5080"/>
                <wp:effectExtent b="0" l="0" r="0" t="0"/>
                <wp:docPr id="1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1475" cy="50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4"/>
        </w:tabs>
        <w:spacing w:after="0" w:before="142" w:line="240" w:lineRule="auto"/>
        <w:ind w:left="364" w:right="0" w:hanging="264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Tabulação dos parágrafos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9" w:lineRule="auto"/>
        <w:ind w:left="366" w:right="3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tabulação a ser utilizada na primeira linha de cada </w:t>
      </w:r>
      <w:r w:rsidDel="00000000" w:rsidR="00000000" w:rsidRPr="00000000">
        <w:rPr>
          <w:sz w:val="20"/>
          <w:szCs w:val="20"/>
          <w:rtl w:val="0"/>
        </w:rPr>
        <w:t xml:space="preserve">parágrafo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deverá ser fixada em 4 mm.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3dy6vkm" w:id="6"/>
    <w:bookmarkEnd w:id="6"/>
    <w:p w:rsidR="00000000" w:rsidDel="00000000" w:rsidP="00000000" w:rsidRDefault="00000000" w:rsidRPr="00000000" w14:paraId="0000005B">
      <w:pPr>
        <w:pStyle w:val="Heading3"/>
        <w:numPr>
          <w:ilvl w:val="0"/>
          <w:numId w:val="3"/>
        </w:numPr>
        <w:tabs>
          <w:tab w:val="left" w:leader="none" w:pos="381"/>
        </w:tabs>
        <w:spacing w:after="0" w:before="0" w:line="240" w:lineRule="auto"/>
        <w:ind w:left="381" w:right="0" w:hanging="281"/>
        <w:jc w:val="left"/>
        <w:rPr/>
      </w:pPr>
      <w:r w:rsidDel="00000000" w:rsidR="00000000" w:rsidRPr="00000000">
        <w:rPr>
          <w:rtl w:val="0"/>
        </w:rPr>
        <w:t xml:space="preserve">Organização das Seções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" w:line="249" w:lineRule="auto"/>
        <w:ind w:left="100" w:right="38" w:firstLine="2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organização do trabalho em títulos e subtítulos serve para dividi-lo em seções, que ajuda o leitor a encontrar </w:t>
      </w:r>
      <w:r w:rsidDel="00000000" w:rsidR="00000000" w:rsidRPr="00000000">
        <w:rPr>
          <w:sz w:val="20"/>
          <w:szCs w:val="20"/>
          <w:rtl w:val="0"/>
        </w:rPr>
        <w:t xml:space="preserve">determinados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assuntos de interesse dentro do trabalho. Também </w:t>
      </w:r>
      <w:r w:rsidDel="00000000" w:rsidR="00000000" w:rsidRPr="00000000">
        <w:rPr>
          <w:sz w:val="20"/>
          <w:szCs w:val="20"/>
          <w:rtl w:val="0"/>
        </w:rPr>
        <w:t xml:space="preserve">auxiliam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os autores a desenvolverem de forma ordenada seu </w:t>
      </w:r>
      <w:r w:rsidDel="00000000" w:rsidR="00000000" w:rsidRPr="00000000">
        <w:rPr>
          <w:sz w:val="20"/>
          <w:szCs w:val="20"/>
          <w:rtl w:val="0"/>
        </w:rPr>
        <w:t xml:space="preserve">trabalho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Os títulos devem ser organizados em seções primárias, secundárias e terciárias.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9" w:lineRule="auto"/>
        <w:ind w:left="100" w:right="38" w:firstLine="2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seções primárias são os títulos de seções propriamente ditos, sendo grafadas em letras maiúsculas, em negrito, </w:t>
      </w:r>
      <w:r w:rsidDel="00000000" w:rsidR="00000000" w:rsidRPr="00000000">
        <w:rPr>
          <w:sz w:val="20"/>
          <w:szCs w:val="20"/>
          <w:rtl w:val="0"/>
        </w:rPr>
        <w:t xml:space="preserve">centradas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na coluna, separadas por uma linha em branco anterior e uma posterior, e utilizam numeração romana e sequencial.</w:t>
      </w:r>
      <w:r w:rsidDel="00000000" w:rsidR="00000000" w:rsidRPr="00000000">
        <w:rPr>
          <w:sz w:val="20"/>
          <w:szCs w:val="20"/>
          <w:rtl w:val="0"/>
        </w:rPr>
        <w:t xml:space="preserve"> Indicando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claramente o assunto de que se trata. Deve estar centrado no topo da primeira página, sendo impresso em negrito, tamanho 14 pontos, com todas as letras em </w:t>
      </w:r>
      <w:r w:rsidDel="00000000" w:rsidR="00000000" w:rsidRPr="00000000">
        <w:rPr>
          <w:sz w:val="20"/>
          <w:szCs w:val="20"/>
          <w:rtl w:val="0"/>
        </w:rPr>
        <w:t xml:space="preserve">maiúsculo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4"/>
        </w:tabs>
        <w:spacing w:after="0" w:before="156" w:line="240" w:lineRule="auto"/>
        <w:ind w:left="364" w:right="0" w:hanging="264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Autores e instituições de origem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9" w:lineRule="auto"/>
        <w:ind w:left="366" w:right="9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Abaixo do título do trabalho, também centrados na página, devem ser informados os nomes dos autores e da(s) </w:t>
      </w:r>
      <w:r w:rsidDel="00000000" w:rsidR="00000000" w:rsidRPr="00000000">
        <w:rPr>
          <w:sz w:val="20"/>
          <w:szCs w:val="20"/>
          <w:rtl w:val="0"/>
        </w:rPr>
        <w:t xml:space="preserve">instituição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(ões) a que pertencem. Poderão ser abreviados os nomes e sobrenomes intermediários e escritos na sua forma completa o primeiro nome e o último sobrenome (letras do tipo 12 pontos). Imediatamente abaixo do nome dos </w:t>
      </w:r>
      <w:r w:rsidDel="00000000" w:rsidR="00000000" w:rsidRPr="00000000">
        <w:rPr>
          <w:sz w:val="20"/>
          <w:szCs w:val="20"/>
          <w:rtl w:val="0"/>
        </w:rPr>
        <w:t xml:space="preserve">autores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informar as instituições a que pertencem e os endereços completos (letras do tipo 10 pontos).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4"/>
        </w:tabs>
        <w:spacing w:after="0" w:before="156" w:line="240" w:lineRule="auto"/>
        <w:ind w:left="364" w:right="0" w:hanging="264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Resumo e palavras-chave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4"/>
        </w:tabs>
        <w:spacing w:after="0" w:before="156" w:line="240" w:lineRule="auto"/>
        <w:ind w:left="366" w:right="0" w:firstLine="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Resumo é considerado como uma das partes mais </w:t>
      </w:r>
      <w:r w:rsidDel="00000000" w:rsidR="00000000" w:rsidRPr="00000000">
        <w:rPr>
          <w:sz w:val="20"/>
          <w:szCs w:val="20"/>
          <w:rtl w:val="0"/>
        </w:rPr>
        <w:t xml:space="preserve">importantes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do trabalho. É baseado nas informações conti</w:t>
      </w:r>
      <w:r w:rsidDel="00000000" w:rsidR="00000000" w:rsidRPr="00000000">
        <w:rPr>
          <w:sz w:val="20"/>
          <w:szCs w:val="20"/>
          <w:rtl w:val="0"/>
        </w:rPr>
        <w:t xml:space="preserve">das neste resumo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 que os trabalhos técnicos são indexados e armazenados em bancos de dados. Este resumo deve </w:t>
      </w:r>
      <w:r w:rsidDel="00000000" w:rsidR="00000000" w:rsidRPr="00000000">
        <w:rPr>
          <w:sz w:val="20"/>
          <w:szCs w:val="20"/>
          <w:rtl w:val="0"/>
        </w:rPr>
        <w:t xml:space="preserve">conter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máximo 200 palavras de forma a indicar as </w:t>
      </w:r>
      <w:r w:rsidDel="00000000" w:rsidR="00000000" w:rsidRPr="00000000">
        <w:rPr>
          <w:sz w:val="20"/>
          <w:szCs w:val="20"/>
          <w:rtl w:val="0"/>
        </w:rPr>
        <w:t xml:space="preserve">ideias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principais apresentadas no texto, procedimentos e </w:t>
      </w:r>
      <w:r w:rsidDel="00000000" w:rsidR="00000000" w:rsidRPr="00000000">
        <w:rPr>
          <w:sz w:val="20"/>
          <w:szCs w:val="20"/>
          <w:rtl w:val="0"/>
        </w:rPr>
        <w:t xml:space="preserve">resultados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obtidos. O resumo não deve ser confundido com uma introdução do trabalho e muito menos conter </w:t>
      </w:r>
      <w:r w:rsidDel="00000000" w:rsidR="00000000" w:rsidRPr="00000000">
        <w:rPr>
          <w:sz w:val="20"/>
          <w:szCs w:val="20"/>
          <w:rtl w:val="0"/>
        </w:rPr>
        <w:t xml:space="preserve">abreviações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referências bibliográficas, figuras, etc. Na elaboração deste resumo, como também em todo o trabalho, deve ser utilizada a forma impessoal como, por exemplo, “... Os resultados experimentais mostraram que...” ao invés de “... os resultados que nós obtivemos mostraram que...”. A </w:t>
      </w:r>
      <w:r w:rsidDel="00000000" w:rsidR="00000000" w:rsidRPr="00000000">
        <w:rPr>
          <w:sz w:val="20"/>
          <w:szCs w:val="20"/>
          <w:rtl w:val="0"/>
        </w:rPr>
        <w:t xml:space="preserve">palavra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Resumo deve ser grafada em estilo itálico e em negrito. Já o texto deste Resumo será em estilo normal e em negrito.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4"/>
        </w:tabs>
        <w:spacing w:after="0" w:before="156" w:line="240" w:lineRule="auto"/>
        <w:ind w:left="366" w:righ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9" w:lineRule="auto"/>
        <w:ind w:left="366" w:right="38" w:firstLine="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Palavras-Chave são termos para indexação que possam identificar os principais tópicos abordados no trabalho. O termo Palavras-Chave deve ser grafado em estilo itálico e em negrito. Já o texto deste item será em estilo normal e em negrito.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4"/>
        </w:tabs>
        <w:spacing w:after="0" w:before="198" w:line="240" w:lineRule="auto"/>
        <w:ind w:left="364" w:right="0" w:hanging="264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Título, resumo e palavras-chave em inglês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9" w:lineRule="auto"/>
        <w:ind w:left="366" w:right="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Esta parte é obrigatória somente para artigos redigidos em português. O título em português deverá ser reproduzido em inglês, conforme normas apresentadas, destacando-se o estilo em letras todas maiúsculas, negrito e tamanho 12. O termo Abstract (resumo em inglês) deve ser grafado em estilo itálico e em negrito. Já o texto deste Abstract (em inglês) será em estilo normal e em negrito. Keywords (palavras-chave em inglês) são termos para indexação, em inglês, que possam identificar os principais tópicos </w:t>
      </w:r>
      <w:r w:rsidDel="00000000" w:rsidR="00000000" w:rsidRPr="00000000">
        <w:rPr>
          <w:sz w:val="20"/>
          <w:szCs w:val="20"/>
          <w:rtl w:val="0"/>
        </w:rPr>
        <w:t xml:space="preserve">abordados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trabalho. O termo Keywords deve ser grafado em estilo itálico e em negrito. Já o texto deste item será em estilo normal e em negrito.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4"/>
        </w:tabs>
        <w:spacing w:after="0" w:before="197" w:line="240" w:lineRule="auto"/>
        <w:ind w:left="364" w:right="0" w:hanging="264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Introdução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9" w:lineRule="auto"/>
        <w:ind w:left="366" w:right="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introdução deve preparar o leitor para o trabalho </w:t>
      </w:r>
      <w:r w:rsidDel="00000000" w:rsidR="00000000" w:rsidRPr="00000000">
        <w:rPr>
          <w:sz w:val="20"/>
          <w:szCs w:val="20"/>
          <w:rtl w:val="0"/>
        </w:rPr>
        <w:t xml:space="preserve">propriamente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dito, dando uma visão histórica do assunto, e servir como um guia a respeito de como o trabalho está </w:t>
      </w:r>
      <w:r w:rsidDel="00000000" w:rsidR="00000000" w:rsidRPr="00000000">
        <w:rPr>
          <w:sz w:val="20"/>
          <w:szCs w:val="20"/>
          <w:rtl w:val="0"/>
        </w:rPr>
        <w:t xml:space="preserve">organizado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enfatizando quais são as reais contribuições do mesmo em relação aos já apresentados na literatura. A </w:t>
      </w:r>
      <w:r w:rsidDel="00000000" w:rsidR="00000000" w:rsidRPr="00000000">
        <w:rPr>
          <w:sz w:val="20"/>
          <w:szCs w:val="20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não deve ser uma repetição do Resumo, e deve ser a primeira seção do trabalho a ser numerada.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4"/>
        </w:tabs>
        <w:spacing w:after="0" w:before="197" w:line="240" w:lineRule="auto"/>
        <w:ind w:left="364" w:right="0" w:hanging="264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Corpo do trabalho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9" w:lineRule="auto"/>
        <w:ind w:left="366" w:right="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Os autores devem organizar o corpo do trabalho em </w:t>
      </w:r>
      <w:r w:rsidDel="00000000" w:rsidR="00000000" w:rsidRPr="00000000">
        <w:rPr>
          <w:sz w:val="20"/>
          <w:szCs w:val="20"/>
          <w:rtl w:val="0"/>
        </w:rPr>
        <w:t xml:space="preserve">diversas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seções, as quais devem conter de forma clara, as </w:t>
      </w:r>
      <w:r w:rsidDel="00000000" w:rsidR="00000000" w:rsidRPr="00000000">
        <w:rPr>
          <w:sz w:val="20"/>
          <w:szCs w:val="20"/>
          <w:rtl w:val="0"/>
        </w:rPr>
        <w:t xml:space="preserve">informações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 respeito do trabalho desenvolvido, facilitando a compreensão do mesmo por parte dos leitores.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4"/>
        </w:tabs>
        <w:spacing w:after="0" w:before="198" w:line="240" w:lineRule="auto"/>
        <w:ind w:left="364" w:right="0" w:hanging="264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Conclusões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9" w:lineRule="auto"/>
        <w:ind w:left="366" w:right="38" w:firstLine="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conclusões devem ser as mais claras possíveis, </w:t>
      </w:r>
      <w:r w:rsidDel="00000000" w:rsidR="00000000" w:rsidRPr="00000000">
        <w:rPr>
          <w:sz w:val="20"/>
          <w:szCs w:val="20"/>
          <w:rtl w:val="0"/>
        </w:rPr>
        <w:t xml:space="preserve">informando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aos leitores sobre a importância do trabalho dentro do contexto em que se situa. As vantagens e desvantagens deste trabalho em relação aos já existentes na literatura </w:t>
      </w:r>
      <w:r w:rsidDel="00000000" w:rsidR="00000000" w:rsidRPr="00000000">
        <w:rPr>
          <w:sz w:val="20"/>
          <w:szCs w:val="20"/>
          <w:rtl w:val="0"/>
        </w:rPr>
        <w:t xml:space="preserve">devem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ser comentadas, assim como os resultados obtidos, as possíveis aplicações práticas e recomendações de </w:t>
      </w:r>
      <w:r w:rsidDel="00000000" w:rsidR="00000000" w:rsidRPr="00000000">
        <w:rPr>
          <w:sz w:val="20"/>
          <w:szCs w:val="20"/>
          <w:rtl w:val="0"/>
        </w:rPr>
        <w:t xml:space="preserve">pesquisas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futuras. Como regra geral, as conclusões devem vir logo após o corpo do trabalho e imediatamente antes das referências bibliográficas.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9" w:lineRule="auto"/>
        <w:ind w:left="366" w:right="38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9" w:lineRule="auto"/>
        <w:ind w:left="366" w:right="38" w:hanging="266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Referências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9" w:lineRule="auto"/>
        <w:ind w:left="366" w:right="9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citações das referências bibliográficas ao longo do texto devem aparecer entre colchetes, antes da pontuação das sentenças nas quais estiverem inseridas. Devem ser </w:t>
      </w:r>
      <w:r w:rsidDel="00000000" w:rsidR="00000000" w:rsidRPr="00000000">
        <w:rPr>
          <w:sz w:val="20"/>
          <w:szCs w:val="20"/>
          <w:rtl w:val="0"/>
        </w:rPr>
        <w:t xml:space="preserve">utilizados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somente os números das referências bibliográficas, evitando-se uso de citações do tipo “... conforme referência [2]...”. O trabalho que foi aceito para publicação, mas que ainda não foi publicado, deve ser colocado nas referências bibliográficas com a citação “ainda não publicado”. Os </w:t>
      </w:r>
      <w:r w:rsidDel="00000000" w:rsidR="00000000" w:rsidRPr="00000000">
        <w:rPr>
          <w:sz w:val="20"/>
          <w:szCs w:val="20"/>
          <w:rtl w:val="0"/>
        </w:rPr>
        <w:t xml:space="preserve">artigos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 periódicos e anais devem ser incluídos iniciando-se pelos nomes dos autores (sobrenome, iniciais), seguido do título do trabalho, onde foi publicado (em itálico), número do volume, páginas, mês e ano da publicação. No caso de livros, após os autores (sobrenome, iniciais), o título deve ser em itálico, seguido da editora, da edição e do local e ano de publicação. No final destas normas, são mostrados </w:t>
      </w:r>
      <w:r w:rsidDel="00000000" w:rsidR="00000000" w:rsidRPr="00000000">
        <w:rPr>
          <w:sz w:val="20"/>
          <w:szCs w:val="20"/>
          <w:rtl w:val="0"/>
        </w:rPr>
        <w:t xml:space="preserve">alguns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exemplos de como devem ser inseridas as referências bibliográficas.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1t3h5sf" w:id="7"/>
    <w:bookmarkEnd w:id="7"/>
    <w:p w:rsidR="00000000" w:rsidDel="00000000" w:rsidP="00000000" w:rsidRDefault="00000000" w:rsidRPr="00000000" w14:paraId="00000072">
      <w:pPr>
        <w:pStyle w:val="Heading2"/>
        <w:numPr>
          <w:ilvl w:val="0"/>
          <w:numId w:val="4"/>
        </w:numPr>
        <w:tabs>
          <w:tab w:val="left" w:leader="none" w:pos="1743"/>
        </w:tabs>
        <w:spacing w:after="0" w:before="0" w:line="240" w:lineRule="auto"/>
        <w:ind w:left="1743" w:right="0" w:hanging="340.99999999999994"/>
        <w:jc w:val="left"/>
        <w:rPr/>
      </w:pPr>
      <w:r w:rsidDel="00000000" w:rsidR="00000000" w:rsidRPr="00000000">
        <w:rPr>
          <w:rtl w:val="0"/>
        </w:rPr>
        <w:t xml:space="preserve">NORMAS ESPECIAIS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9" w:lineRule="auto"/>
        <w:ind w:left="100" w:right="98" w:firstLine="2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Figuras, tabelas, equações e abreviações devem obedecer às normas apresentadas a seguir.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4d34og8" w:id="8"/>
    <w:bookmarkEnd w:id="8"/>
    <w:p w:rsidR="00000000" w:rsidDel="00000000" w:rsidP="00000000" w:rsidRDefault="00000000" w:rsidRPr="00000000" w14:paraId="00000078">
      <w:pPr>
        <w:pStyle w:val="Heading3"/>
        <w:numPr>
          <w:ilvl w:val="1"/>
          <w:numId w:val="7"/>
        </w:numPr>
        <w:tabs>
          <w:tab w:val="left" w:leader="none" w:pos="381"/>
        </w:tabs>
        <w:spacing w:after="0" w:before="0" w:line="240" w:lineRule="auto"/>
        <w:ind w:left="381" w:right="0" w:hanging="281"/>
        <w:jc w:val="both"/>
        <w:rPr/>
      </w:pPr>
      <w:r w:rsidDel="00000000" w:rsidR="00000000" w:rsidRPr="00000000">
        <w:rPr>
          <w:rtl w:val="0"/>
        </w:rPr>
        <w:t xml:space="preserve">Figuras e Tabelas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9" w:lineRule="auto"/>
        <w:ind w:left="100" w:right="98" w:firstLine="2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tabelas e figuras (desenhos ou reproduções fotográficas) devem ser intercaladas no texto logo após serem citadas pela primeira vez, desde que caibam dentro dos limites da coluna; caso necessário, utilizar toda a área útil da página. Quanto a legenda, esta deve ser situada acima da tabela (vide Tabela I) e da figura (vide Figura 1).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" w:line="249" w:lineRule="auto"/>
        <w:ind w:left="100" w:right="98" w:firstLine="2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tabelas devem possuir títulos e são designadas pela </w:t>
      </w:r>
      <w:r w:rsidDel="00000000" w:rsidR="00000000" w:rsidRPr="00000000">
        <w:rPr>
          <w:sz w:val="20"/>
          <w:szCs w:val="20"/>
          <w:rtl w:val="0"/>
        </w:rPr>
        <w:t xml:space="preserve">palavra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Tabela, sendo numeradas em algarismos romanos, </w:t>
      </w:r>
      <w:r w:rsidDel="00000000" w:rsidR="00000000" w:rsidRPr="00000000">
        <w:rPr>
          <w:sz w:val="20"/>
          <w:szCs w:val="20"/>
          <w:rtl w:val="0"/>
        </w:rPr>
        <w:t xml:space="preserve">sequencialmente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conforme mostra a Tabela I.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" w:line="249" w:lineRule="auto"/>
        <w:ind w:left="100" w:right="98" w:firstLine="2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figuras necessitam de título, legenda, e são designadas pela palavra Figura no texto, numeradas em algarismos </w:t>
      </w:r>
      <w:r w:rsidDel="00000000" w:rsidR="00000000" w:rsidRPr="00000000">
        <w:rPr>
          <w:sz w:val="20"/>
          <w:szCs w:val="20"/>
          <w:rtl w:val="0"/>
        </w:rPr>
        <w:t xml:space="preserve">arábicos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sequencialmente, conforme mostra a Figura 1. A </w:t>
      </w:r>
      <w:r w:rsidDel="00000000" w:rsidR="00000000" w:rsidRPr="00000000">
        <w:rPr>
          <w:sz w:val="20"/>
          <w:szCs w:val="20"/>
          <w:rtl w:val="0"/>
        </w:rPr>
        <w:t xml:space="preserve">designação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das partes de uma figura é feita pelo acréscimo de letras minúsculas ao número da figura, separadas por ponto, começando pela letra a, como por exemplo, Figura 1.a.</w:t>
      </w:r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" w:line="249" w:lineRule="auto"/>
        <w:ind w:left="100" w:right="98" w:firstLine="2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 o intuito de facilitar a compreensão das figuras, a </w:t>
      </w:r>
      <w:r w:rsidDel="00000000" w:rsidR="00000000" w:rsidRPr="00000000">
        <w:rPr>
          <w:sz w:val="20"/>
          <w:szCs w:val="20"/>
          <w:rtl w:val="0"/>
        </w:rPr>
        <w:t xml:space="preserve">definição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dos eixos das mesmas deve ser feita utilizando-se </w:t>
      </w:r>
      <w:r w:rsidDel="00000000" w:rsidR="00000000" w:rsidRPr="00000000">
        <w:rPr>
          <w:sz w:val="20"/>
          <w:szCs w:val="20"/>
          <w:rtl w:val="0"/>
        </w:rPr>
        <w:t xml:space="preserve">palavras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(e não letras), exceto no caso de formas de onda e planos de fase. As unidades devem ser expressas entre parênteses. Por exemplo, utilize a denominação “Magnetização (A/m)”, ao invés de “M (A/m)”.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" w:line="249" w:lineRule="auto"/>
        <w:ind w:left="100" w:right="98" w:firstLine="226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figuras e tabelas devem ser centradas nas colunas, </w:t>
      </w:r>
      <w:r w:rsidDel="00000000" w:rsidR="00000000" w:rsidRPr="00000000">
        <w:rPr>
          <w:sz w:val="20"/>
          <w:szCs w:val="20"/>
          <w:rtl w:val="0"/>
        </w:rPr>
        <w:t xml:space="preserve">evitando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posicioná-las entre as duas colunas. Na verdade, sugere- se evitar a utilização de tabelas e figuras, cujas dimensões </w:t>
      </w:r>
      <w:r w:rsidDel="00000000" w:rsidR="00000000" w:rsidRPr="00000000">
        <w:rPr>
          <w:sz w:val="20"/>
          <w:szCs w:val="20"/>
          <w:rtl w:val="0"/>
        </w:rPr>
        <w:t xml:space="preserve">ultrapassem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as dimensões das colunas. O uso de tabelas e figuras de grandes dimensões é permitido somente quando for </w:t>
      </w:r>
      <w:r w:rsidDel="00000000" w:rsidR="00000000" w:rsidRPr="00000000">
        <w:rPr>
          <w:sz w:val="20"/>
          <w:szCs w:val="20"/>
          <w:rtl w:val="0"/>
        </w:rPr>
        <w:t xml:space="preserve">necessário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para aumentar a nitidez das informações ali contida</w:t>
      </w:r>
      <w:r w:rsidDel="00000000" w:rsidR="00000000" w:rsidRPr="00000000">
        <w:rPr>
          <w:sz w:val="20"/>
          <w:szCs w:val="20"/>
          <w:rtl w:val="0"/>
        </w:rPr>
        <w:t xml:space="preserve">s.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" w:line="249" w:lineRule="auto"/>
        <w:ind w:left="100" w:right="98" w:firstLine="226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" w:line="249" w:lineRule="auto"/>
        <w:ind w:left="100" w:right="98" w:firstLine="226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Figura 1: Curva de magnetização em função do campo aplicad</w:t>
      </w:r>
      <w:r w:rsidDel="00000000" w:rsidR="00000000" w:rsidRPr="00000000">
        <w:rPr>
          <w:sz w:val="16"/>
          <w:szCs w:val="16"/>
          <w:rtl w:val="0"/>
        </w:rPr>
        <w:t xml:space="preserve">o.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413816</wp:posOffset>
            </wp:positionH>
            <wp:positionV relativeFrom="paragraph">
              <wp:posOffset>141018</wp:posOffset>
            </wp:positionV>
            <wp:extent cx="2761488" cy="2651759"/>
            <wp:effectExtent b="0" l="0" r="0" t="0"/>
            <wp:wrapTopAndBottom distB="0" distT="0"/>
            <wp:docPr id="2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61488" cy="265175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2s8eyo1" w:id="9"/>
    <w:bookmarkEnd w:id="9"/>
    <w:p w:rsidR="00000000" w:rsidDel="00000000" w:rsidP="00000000" w:rsidRDefault="00000000" w:rsidRPr="00000000" w14:paraId="00000083">
      <w:pPr>
        <w:pStyle w:val="Heading3"/>
        <w:numPr>
          <w:ilvl w:val="1"/>
          <w:numId w:val="7"/>
        </w:numPr>
        <w:tabs>
          <w:tab w:val="left" w:leader="none" w:pos="381"/>
        </w:tabs>
        <w:spacing w:after="0" w:before="0" w:line="240" w:lineRule="auto"/>
        <w:ind w:left="381" w:right="0" w:hanging="281"/>
        <w:jc w:val="left"/>
        <w:rPr/>
      </w:pPr>
      <w:r w:rsidDel="00000000" w:rsidR="00000000" w:rsidRPr="00000000">
        <w:rPr>
          <w:rtl w:val="0"/>
        </w:rPr>
        <w:t xml:space="preserve">Equações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9" w:lineRule="auto"/>
        <w:ind w:left="100" w:right="38" w:firstLine="2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numeração das equações deve ser colocada entre </w:t>
      </w:r>
      <w:r w:rsidDel="00000000" w:rsidR="00000000" w:rsidRPr="00000000">
        <w:rPr>
          <w:sz w:val="20"/>
          <w:szCs w:val="20"/>
          <w:rtl w:val="0"/>
        </w:rPr>
        <w:t xml:space="preserve">parênteses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na margem direita, como no exemplo abaixo. As equações devem ser editadas de forma compacta, estar centralizadas na coluna e devem utilizar o estilo itálico. Caso a nomenclatura não seja inserida no início do texto, as grandezas devem ser definidas logo após as equações em que são indicadas.</w:t>
      </w:r>
    </w:p>
    <w:p w:rsidR="00000000" w:rsidDel="00000000" w:rsidP="00000000" w:rsidRDefault="00000000" w:rsidRPr="00000000" w14:paraId="00000085">
      <w:pPr>
        <w:widowControl w:val="1"/>
        <w:ind w:firstLine="227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1"/>
        <w:tabs>
          <w:tab w:val="center" w:leader="none" w:pos="2466"/>
          <w:tab w:val="right" w:leader="none" w:pos="4933"/>
        </w:tabs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sz w:val="36"/>
          <w:szCs w:val="36"/>
          <w:vertAlign w:val="subscript"/>
        </w:rPr>
        <w:drawing>
          <wp:inline distB="0" distT="0" distL="114300" distR="114300">
            <wp:extent cx="972820" cy="375285"/>
            <wp:effectExtent b="0" l="0" r="0" t="0"/>
            <wp:docPr id="2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2820" cy="3752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0"/>
          <w:szCs w:val="20"/>
          <w:rtl w:val="0"/>
        </w:rPr>
        <w:tab/>
        <w:t xml:space="preserve">(1)</w:t>
      </w:r>
    </w:p>
    <w:p w:rsidR="00000000" w:rsidDel="00000000" w:rsidP="00000000" w:rsidRDefault="00000000" w:rsidRPr="00000000" w14:paraId="00000087">
      <w:pPr>
        <w:widowControl w:val="1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Onde:</w:t>
      </w:r>
    </w:p>
    <w:p w:rsidR="00000000" w:rsidDel="00000000" w:rsidP="00000000" w:rsidRDefault="00000000" w:rsidRPr="00000000" w14:paraId="00000088">
      <w:pPr>
        <w:widowControl w:val="1"/>
        <w:ind w:firstLine="227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085.0" w:type="dxa"/>
        <w:jc w:val="left"/>
        <w:tblLayout w:type="fixed"/>
        <w:tblLook w:val="0400"/>
      </w:tblPr>
      <w:tblGrid>
        <w:gridCol w:w="510"/>
        <w:gridCol w:w="630"/>
        <w:gridCol w:w="3945"/>
        <w:tblGridChange w:id="0">
          <w:tblGrid>
            <w:gridCol w:w="510"/>
            <w:gridCol w:w="630"/>
            <w:gridCol w:w="3945"/>
          </w:tblGrid>
        </w:tblGridChange>
      </w:tblGrid>
      <w:tr>
        <w:trPr>
          <w:cantSplit w:val="0"/>
          <w:trHeight w:val="289.99999999999994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1"/>
              <w:ind w:firstLine="227"/>
              <w:jc w:val="center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sz w:val="20"/>
                      <w:szCs w:val="20"/>
                    </w:rPr>
                  </m:ctrlPr>
                </m:sSubPr>
                <m:e>
                  <m:r>
                    <m:t>Δ</m:t>
                  </m:r>
                  <m:r>
                    <w:rPr>
                      <w:sz w:val="20"/>
                      <w:szCs w:val="20"/>
                    </w:rPr>
                    <m:t xml:space="preserve">I</m:t>
                  </m:r>
                </m:e>
                <m:sub>
                  <m:r>
                    <w:rPr>
                      <w:sz w:val="20"/>
                      <w:szCs w:val="20"/>
                    </w:rPr>
                    <m:t xml:space="preserve">L</m:t>
                  </m:r>
                </m:sub>
              </m:sSub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1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Corrente de pico no indutor ressonante.</w:t>
            </w:r>
          </w:p>
        </w:tc>
      </w:tr>
      <w:tr>
        <w:trPr>
          <w:cantSplit w:val="0"/>
          <w:tblHeader w:val="0"/>
        </w:trPr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1"/>
              <w:ind w:firstLine="227"/>
              <w:jc w:val="center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sz w:val="20"/>
                      <w:szCs w:val="20"/>
                    </w:rPr>
                  </m:ctrlPr>
                </m:sSubPr>
                <m:e>
                  <m:r>
                    <w:rPr>
                      <w:sz w:val="20"/>
                      <w:szCs w:val="20"/>
                    </w:rPr>
                    <m:t xml:space="preserve">I</m:t>
                  </m:r>
                </m:e>
                <m:sub>
                  <m:r>
                    <w:rPr>
                      <w:sz w:val="20"/>
                      <w:szCs w:val="20"/>
                    </w:rPr>
                    <m:t xml:space="preserve">0</m:t>
                  </m:r>
                </m:sub>
              </m:sSub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Corrente de carga.</w:t>
            </w:r>
          </w:p>
        </w:tc>
      </w:tr>
      <w:tr>
        <w:trPr>
          <w:cantSplit w:val="0"/>
          <w:tblHeader w:val="0"/>
        </w:trPr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1"/>
              <w:ind w:firstLine="227"/>
              <w:jc w:val="center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sz w:val="20"/>
                      <w:szCs w:val="20"/>
                    </w:rPr>
                  </m:ctrlPr>
                </m:sSubPr>
                <m:e>
                  <m:r>
                    <w:rPr>
                      <w:sz w:val="20"/>
                      <w:szCs w:val="20"/>
                    </w:rPr>
                    <m:t xml:space="preserve">V</m:t>
                  </m:r>
                </m:e>
                <m:sub>
                  <m:r>
                    <w:rPr>
                      <w:sz w:val="20"/>
                      <w:szCs w:val="20"/>
                    </w:rPr>
                    <m:t xml:space="preserve">i</m:t>
                  </m:r>
                </m:sub>
              </m:sSub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Tensão de alimentação.</w:t>
            </w:r>
          </w:p>
        </w:tc>
      </w:tr>
      <w:tr>
        <w:trPr>
          <w:cantSplit w:val="0"/>
          <w:tblHeader w:val="0"/>
        </w:trPr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1"/>
              <w:ind w:firstLine="227"/>
              <w:jc w:val="both"/>
              <w:rPr>
                <w:sz w:val="20"/>
                <w:szCs w:val="20"/>
              </w:rPr>
            </w:pPr>
            <m:oMath>
              <m:r>
                <w:rPr>
                  <w:sz w:val="20"/>
                  <w:szCs w:val="20"/>
                </w:rPr>
                <m:t xml:space="preserve">Z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Impedância característica do circuito ressonante.</w:t>
            </w:r>
          </w:p>
        </w:tc>
      </w:tr>
    </w:tbl>
    <w:p w:rsidR="00000000" w:rsidDel="00000000" w:rsidP="00000000" w:rsidRDefault="00000000" w:rsidRPr="00000000" w14:paraId="00000095">
      <w:pPr>
        <w:pStyle w:val="Heading3"/>
        <w:tabs>
          <w:tab w:val="left" w:leader="none" w:pos="431"/>
        </w:tabs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bookmarkStart w:colFirst="0" w:colLast="0" w:name="bookmark=kix.xasz6miqpm3m" w:id="10"/>
    <w:bookmarkEnd w:id="10"/>
    <w:p w:rsidR="00000000" w:rsidDel="00000000" w:rsidP="00000000" w:rsidRDefault="00000000" w:rsidRPr="00000000" w14:paraId="00000096">
      <w:pPr>
        <w:pStyle w:val="Heading3"/>
        <w:numPr>
          <w:ilvl w:val="1"/>
          <w:numId w:val="7"/>
        </w:numPr>
        <w:tabs>
          <w:tab w:val="left" w:leader="none" w:pos="431"/>
        </w:tabs>
        <w:ind w:left="431" w:hanging="331"/>
      </w:pPr>
      <w:r w:rsidDel="00000000" w:rsidR="00000000" w:rsidRPr="00000000">
        <w:rPr>
          <w:rtl w:val="0"/>
        </w:rPr>
        <w:t xml:space="preserve">Abreviações e Siglas</w:t>
      </w:r>
    </w:p>
    <w:p w:rsidR="00000000" w:rsidDel="00000000" w:rsidP="00000000" w:rsidRDefault="00000000" w:rsidRPr="00000000" w14:paraId="00000097">
      <w:pPr>
        <w:spacing w:before="138" w:line="249" w:lineRule="auto"/>
        <w:ind w:left="100" w:right="165" w:firstLine="22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 abreviações a serem utilizadas no texto, devem ser definidas na primeira vez em que aparecem, como por exemplo, “... Modulação por Largura de Pulso (PWM)...”.</w:t>
      </w:r>
    </w:p>
    <w:p w:rsidR="00000000" w:rsidDel="00000000" w:rsidP="00000000" w:rsidRDefault="00000000" w:rsidRPr="00000000" w14:paraId="00000098">
      <w:pPr>
        <w:spacing w:before="138" w:line="249" w:lineRule="auto"/>
        <w:ind w:left="100" w:right="165" w:firstLine="226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bookmarkStart w:colFirst="0" w:colLast="0" w:name="bookmark=kix.cf3md1ccxz3x" w:id="11"/>
    <w:bookmarkEnd w:id="11"/>
    <w:p w:rsidR="00000000" w:rsidDel="00000000" w:rsidP="00000000" w:rsidRDefault="00000000" w:rsidRPr="00000000" w14:paraId="00000099">
      <w:pPr>
        <w:pStyle w:val="Heading2"/>
        <w:numPr>
          <w:ilvl w:val="0"/>
          <w:numId w:val="4"/>
        </w:numPr>
        <w:tabs>
          <w:tab w:val="left" w:leader="none" w:pos="910"/>
        </w:tabs>
        <w:ind w:left="910" w:hanging="263"/>
      </w:pPr>
      <w:r w:rsidDel="00000000" w:rsidR="00000000" w:rsidRPr="00000000">
        <w:rPr>
          <w:rtl w:val="0"/>
        </w:rPr>
        <w:t xml:space="preserve">NORMAS PARA SEÇÕES ADICIONAIS</w:t>
      </w:r>
    </w:p>
    <w:p w:rsidR="00000000" w:rsidDel="00000000" w:rsidP="00000000" w:rsidRDefault="00000000" w:rsidRPr="00000000" w14:paraId="0000009A">
      <w:pPr>
        <w:spacing w:before="206" w:line="249" w:lineRule="auto"/>
        <w:ind w:left="100" w:right="165" w:firstLine="22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Caso sejam utilizadas seções adicionais opcionais como Nomenclatura; Agradecimentos, Dados Biográficos e Apêndices, as seguintes instruções devem ser observadas:</w:t>
      </w:r>
    </w:p>
    <w:p w:rsidR="00000000" w:rsidDel="00000000" w:rsidP="00000000" w:rsidRDefault="00000000" w:rsidRPr="00000000" w14:paraId="0000009B">
      <w:pPr>
        <w:spacing w:before="3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bookmarkStart w:colFirst="0" w:colLast="0" w:name="bookmark=kix.s6q61c4mt87d" w:id="12"/>
    <w:bookmarkEnd w:id="12"/>
    <w:p w:rsidR="00000000" w:rsidDel="00000000" w:rsidP="00000000" w:rsidRDefault="00000000" w:rsidRPr="00000000" w14:paraId="0000009C">
      <w:pPr>
        <w:pStyle w:val="Heading3"/>
        <w:ind w:firstLine="0"/>
        <w:rPr/>
      </w:pPr>
      <w:bookmarkStart w:colFirst="0" w:colLast="0" w:name="_heading=h.5ty3jgzarb29" w:id="13"/>
      <w:bookmarkEnd w:id="13"/>
      <w:r w:rsidDel="00000000" w:rsidR="00000000" w:rsidRPr="00000000">
        <w:rPr>
          <w:rtl w:val="0"/>
        </w:rPr>
        <w:t xml:space="preserve">A. Nomenclatura</w:t>
      </w:r>
    </w:p>
    <w:p w:rsidR="00000000" w:rsidDel="00000000" w:rsidP="00000000" w:rsidRDefault="00000000" w:rsidRPr="00000000" w14:paraId="0000009D">
      <w:pPr>
        <w:spacing w:before="138" w:line="249" w:lineRule="auto"/>
        <w:ind w:left="100" w:right="165" w:firstLine="22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nomenclatura consiste na definição das grandezas e símbolos utilizados ao longo do trabalho. Caso seja incluído, este item não deve ser numerado e deve preceder o item Introdução. Caso os autores optem por não inserir este item, as definições das grandezas e símbolos utilizados devem ser incluídas ao longo do texto, logo após o seu aparecimento. No início destas normas é apresentado um exemplo para este item opcional.</w:t>
      </w:r>
    </w:p>
    <w:p w:rsidR="00000000" w:rsidDel="00000000" w:rsidP="00000000" w:rsidRDefault="00000000" w:rsidRPr="00000000" w14:paraId="0000009E">
      <w:pPr>
        <w:spacing w:before="138" w:line="240" w:lineRule="auto"/>
        <w:ind w:left="100" w:right="165" w:firstLine="226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bookmarkStart w:colFirst="0" w:colLast="0" w:name="bookmark=id.17dp8vu" w:id="14"/>
    <w:bookmarkEnd w:id="14"/>
    <w:p w:rsidR="00000000" w:rsidDel="00000000" w:rsidP="00000000" w:rsidRDefault="00000000" w:rsidRPr="00000000" w14:paraId="0000009F">
      <w:pPr>
        <w:pStyle w:val="Heading3"/>
        <w:spacing w:before="112" w:lineRule="auto"/>
        <w:ind w:firstLine="0"/>
        <w:rPr/>
      </w:pPr>
      <w:r w:rsidDel="00000000" w:rsidR="00000000" w:rsidRPr="00000000">
        <w:rPr>
          <w:rtl w:val="0"/>
        </w:rPr>
        <w:t xml:space="preserve">B. Agradecimentos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" w:line="249" w:lineRule="auto"/>
        <w:ind w:left="100" w:right="98" w:firstLine="2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Os agradecimentos a eventuais colaboradores não recebem numeração e devem ser colocadas no texto, antes das </w:t>
      </w:r>
      <w:r w:rsidDel="00000000" w:rsidR="00000000" w:rsidRPr="00000000">
        <w:rPr>
          <w:sz w:val="20"/>
          <w:szCs w:val="20"/>
          <w:rtl w:val="0"/>
        </w:rPr>
        <w:t xml:space="preserve">referências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bibliográficas. No final deste trabalho é mostrado um exemplo de como podem ser feitos estes agradecimentos.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3rdcrjn" w:id="15"/>
    <w:bookmarkEnd w:id="15"/>
    <w:p w:rsidR="00000000" w:rsidDel="00000000" w:rsidP="00000000" w:rsidRDefault="00000000" w:rsidRPr="00000000" w14:paraId="000000A2">
      <w:pPr>
        <w:pStyle w:val="Heading3"/>
        <w:ind w:firstLine="0"/>
        <w:rPr/>
      </w:pPr>
      <w:r w:rsidDel="00000000" w:rsidR="00000000" w:rsidRPr="00000000">
        <w:rPr>
          <w:rtl w:val="0"/>
        </w:rPr>
        <w:t xml:space="preserve">C. Dados biográficos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" w:line="249" w:lineRule="auto"/>
        <w:ind w:left="100" w:right="98" w:firstLine="2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Os dados biográficos dos autores deverão estar na mesma ordem de autores colocados no início do trabalho e, caso </w:t>
      </w:r>
      <w:r w:rsidDel="00000000" w:rsidR="00000000" w:rsidRPr="00000000">
        <w:rPr>
          <w:sz w:val="20"/>
          <w:szCs w:val="20"/>
          <w:rtl w:val="0"/>
        </w:rPr>
        <w:t xml:space="preserve">sejam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incluídos, deverão conter basicamente os seguintes dados: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7"/>
        </w:tabs>
        <w:spacing w:after="0" w:before="185" w:line="240" w:lineRule="auto"/>
        <w:ind w:left="597" w:right="0" w:hanging="167.9999999999999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Nome Completo (em negrito e sublinhado);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7"/>
        </w:tabs>
        <w:spacing w:after="0" w:before="202" w:line="240" w:lineRule="auto"/>
        <w:ind w:left="597" w:right="0" w:hanging="167.9999999999999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Local e ano de nascimento;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7"/>
        </w:tabs>
        <w:spacing w:after="0" w:before="201" w:line="240" w:lineRule="auto"/>
        <w:ind w:left="597" w:right="0" w:hanging="167.9999999999999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Local e ano de Graduação e Pós-Graduação;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6"/>
          <w:tab w:val="left" w:leader="none" w:pos="598"/>
        </w:tabs>
        <w:spacing w:after="0" w:before="202" w:line="249" w:lineRule="auto"/>
        <w:ind w:left="598" w:right="98" w:hanging="17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Experiência Profissional (instituições e empresas onde trabalhou, número de patentes obtidas, áreas de atuação, atividades científicas relevantes, sociedades científicas a que pertence, etc.).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26in1rg" w:id="16"/>
    <w:bookmarkEnd w:id="16"/>
    <w:p w:rsidR="00000000" w:rsidDel="00000000" w:rsidP="00000000" w:rsidRDefault="00000000" w:rsidRPr="00000000" w14:paraId="000000A9">
      <w:pPr>
        <w:pStyle w:val="Heading3"/>
        <w:ind w:firstLine="0"/>
        <w:rPr/>
      </w:pPr>
      <w:r w:rsidDel="00000000" w:rsidR="00000000" w:rsidRPr="00000000">
        <w:rPr>
          <w:rtl w:val="0"/>
        </w:rPr>
        <w:t xml:space="preserve">D. Apêndices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" w:line="249" w:lineRule="auto"/>
        <w:ind w:left="100" w:right="98" w:firstLine="226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São materiais de importância secundária para </w:t>
      </w:r>
      <w:r w:rsidDel="00000000" w:rsidR="00000000" w:rsidRPr="00000000">
        <w:rPr>
          <w:sz w:val="20"/>
          <w:szCs w:val="20"/>
          <w:rtl w:val="0"/>
        </w:rPr>
        <w:t xml:space="preserve">compreensão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do trabalho, mas que devem seguir a formatação geral dos textos do artigo sendo numerados em forma sequencial (Apêndice I, Apêndice II, etc.). Estes, quando incluídos, devem ocupar a pa</w:t>
      </w:r>
      <w:r w:rsidDel="00000000" w:rsidR="00000000" w:rsidRPr="00000000">
        <w:rPr>
          <w:sz w:val="20"/>
          <w:szCs w:val="20"/>
          <w:rtl w:val="0"/>
        </w:rPr>
        <w:t xml:space="preserve">rte final do artigo.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" w:line="249" w:lineRule="auto"/>
        <w:ind w:left="100" w:right="98" w:firstLine="226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OBSERVAÇÃO:</w:t>
      </w:r>
      <w:r w:rsidDel="00000000" w:rsidR="00000000" w:rsidRPr="00000000">
        <w:rPr>
          <w:sz w:val="20"/>
          <w:szCs w:val="20"/>
          <w:rtl w:val="0"/>
        </w:rPr>
        <w:t xml:space="preserve"> Quando do fechamento do artigo, o conteúdo da última página deve ser distribuído uniformemente utilizando ambas as colunas de tal forma que elas fiquem tão paralelas quanto possível (ver abaixo).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44sinio" w:id="17"/>
    <w:bookmarkEnd w:id="17"/>
    <w:p w:rsidR="00000000" w:rsidDel="00000000" w:rsidP="00000000" w:rsidRDefault="00000000" w:rsidRPr="00000000" w14:paraId="000000AD">
      <w:pPr>
        <w:pStyle w:val="Heading2"/>
        <w:numPr>
          <w:ilvl w:val="0"/>
          <w:numId w:val="4"/>
        </w:numPr>
        <w:tabs>
          <w:tab w:val="left" w:leader="none" w:pos="2064"/>
        </w:tabs>
        <w:spacing w:after="0" w:before="0" w:line="240" w:lineRule="auto"/>
        <w:ind w:left="2064" w:right="0" w:hanging="370"/>
        <w:jc w:val="left"/>
        <w:rPr/>
      </w:pPr>
      <w:r w:rsidDel="00000000" w:rsidR="00000000" w:rsidRPr="00000000">
        <w:rPr>
          <w:rtl w:val="0"/>
        </w:rPr>
        <w:t xml:space="preserve">CONCLUSÕES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2" w:line="249" w:lineRule="auto"/>
        <w:ind w:left="100" w:right="98" w:firstLine="2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Este artigo foi integralmente editado conforme as normas exigidas pela XXII Conferência de Estudos em Engenharia Elétrica. Portanto, este deve ser utilizado como template para o(s) autor(es) de trabalho(s) técnico-científico(s) redigir(em) seu(s) artigo(s) com a finalidade de submissão e publicação na XXII CEEL.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Style w:val="Heading2"/>
        <w:ind w:firstLine="0"/>
        <w:jc w:val="center"/>
        <w:rPr/>
      </w:pPr>
      <w:r w:rsidDel="00000000" w:rsidR="00000000" w:rsidRPr="00000000">
        <w:rPr>
          <w:rtl w:val="0"/>
        </w:rPr>
        <w:t xml:space="preserve">AGRADECIMENTOS (OPCIONAL)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2" w:line="249" w:lineRule="auto"/>
        <w:ind w:left="100" w:right="98" w:firstLine="2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Os autores agradecem a Fulano de Tal, pela colaboração neste trabalho. Este projeto foi financiado pelo CNPq (</w:t>
      </w:r>
      <w:r w:rsidDel="00000000" w:rsidR="00000000" w:rsidRPr="00000000">
        <w:rPr>
          <w:sz w:val="20"/>
          <w:szCs w:val="20"/>
          <w:rtl w:val="0"/>
        </w:rPr>
        <w:t xml:space="preserve">processo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xxyyzz).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Style w:val="Heading2"/>
        <w:ind w:firstLine="0"/>
        <w:jc w:val="center"/>
        <w:rPr/>
      </w:pPr>
      <w:r w:rsidDel="00000000" w:rsidR="00000000" w:rsidRPr="00000000">
        <w:rPr>
          <w:rtl w:val="0"/>
        </w:rPr>
        <w:t xml:space="preserve">REFERÊNCIAS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"/>
        </w:tabs>
        <w:spacing w:after="0" w:before="222" w:line="249" w:lineRule="auto"/>
        <w:ind w:left="432" w:right="98" w:hanging="33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C.T. Rim, D.Y. Hu, G.H. Cho, “Transformers as Equi- valent Circuits for Switches: General Proof and D- Q Transformation-Based Analysis”,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IEEE Transactions on Industry Applications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vol. 26, no. 4, pp. 832-840,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432" w:right="0" w:firstLine="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July/August 1990.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432" w:righ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432" w:right="0" w:hanging="332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N. Mohan, T. 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Undeland, W. P. Robbins,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Power Elec- tronics: converters, applications, and design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John Wiley &amp; Sons, 2a Edição, Nova Iorque, 1995.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"/>
        </w:tabs>
        <w:spacing w:after="0" w:before="119" w:line="249" w:lineRule="auto"/>
        <w:ind w:left="432" w:right="38" w:hanging="33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S. A. González, M. I. Valla, and C. H. Muravchik, “A Phase Modulated DGPS Transmitter Implemented with a CMRC”, 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Proc. of COBEP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vol. 02, pp. 553-558, 2001.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"/>
        </w:tabs>
        <w:spacing w:after="0" w:before="119" w:line="249" w:lineRule="auto"/>
        <w:ind w:left="432" w:right="38" w:hanging="332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Lowara (2003).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BG Series – Self-priming centrifugal pumps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Acedido em 24 de Novembro de 2003, em: </w:t>
      </w:r>
      <w:hyperlink r:id="rId22">
        <w:r w:rsidDel="00000000" w:rsidR="00000000" w:rsidRPr="00000000">
          <w:rPr>
            <w:rFonts w:ascii="Georgia" w:cs="Georgia" w:eastAsia="Georgia" w:hAnsi="Georgia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http: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4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hyperlink r:id="rId23">
        <w:r w:rsidDel="00000000" w:rsidR="00000000" w:rsidRPr="00000000">
          <w:rPr>
            <w:rFonts w:ascii="Georgia" w:cs="Georgia" w:eastAsia="Georgia" w:hAnsi="Georgia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//www.lowara.com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"/>
        </w:tabs>
        <w:spacing w:after="0" w:before="128" w:line="249" w:lineRule="auto"/>
        <w:ind w:left="432" w:right="38" w:hanging="33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Instituto Nacional de Estatística (2003).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Índices de Preços na Produção Industrial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Acedido em 24 de Novembro de 2003, em: </w:t>
      </w:r>
      <w:hyperlink r:id="rId24">
        <w:r w:rsidDel="00000000" w:rsidR="00000000" w:rsidRPr="00000000">
          <w:rPr>
            <w:rFonts w:ascii="Georgia" w:cs="Georgia" w:eastAsia="Georgia" w:hAnsi="Georgia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http://www.ine.pt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BC">
      <w:pPr>
        <w:pStyle w:val="Heading2"/>
        <w:spacing w:before="92" w:lineRule="auto"/>
        <w:ind w:left="861" w:firstLine="0"/>
        <w:rPr/>
      </w:pPr>
      <w:r w:rsidDel="00000000" w:rsidR="00000000" w:rsidRPr="00000000">
        <w:br w:type="column"/>
      </w:r>
      <w:r w:rsidDel="00000000" w:rsidR="00000000" w:rsidRPr="00000000">
        <w:rPr>
          <w:rtl w:val="0"/>
        </w:rPr>
        <w:t xml:space="preserve">DADOS BIOGRÁFICOS (OPCIONAL)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" w:line="249" w:lineRule="auto"/>
        <w:ind w:left="100" w:right="9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Fulano de Tal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nascido em 01/02/1980 em Uberlândia-MG, é engenheiro eletricista (2003), mestre (2005) e doutor em En- genharia Elétrica (2010) pela Universidade Federal de </w:t>
      </w:r>
      <w:r w:rsidDel="00000000" w:rsidR="00000000" w:rsidRPr="00000000">
        <w:rPr>
          <w:sz w:val="20"/>
          <w:szCs w:val="20"/>
          <w:rtl w:val="0"/>
        </w:rPr>
        <w:t xml:space="preserve">Uberlândia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De 2010 a 2014 foi coordenador do Laboratório de Eletrônica de Potência. Atualmente é professor titular da </w:t>
      </w:r>
      <w:r w:rsidDel="00000000" w:rsidR="00000000" w:rsidRPr="00000000">
        <w:rPr>
          <w:sz w:val="20"/>
          <w:szCs w:val="20"/>
          <w:rtl w:val="0"/>
        </w:rPr>
        <w:t xml:space="preserve">Universidade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Federal de Uberlândia. Suas áreas de interesse são: Eletrônica de Potência, Qualidade do Processamento da </w:t>
      </w:r>
      <w:r w:rsidDel="00000000" w:rsidR="00000000" w:rsidRPr="00000000">
        <w:rPr>
          <w:sz w:val="20"/>
          <w:szCs w:val="20"/>
          <w:rtl w:val="0"/>
        </w:rPr>
        <w:t xml:space="preserve">Energia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Elétrica, Sistemas de Controle Eletrônicos e Acionamentos de Máquinas Elétricas. É sócio efetivo da Sociedade Brasileira de Eletrônica de Potência (SOBRAEP) desde 2010.</w:t>
      </w:r>
    </w:p>
    <w:sectPr>
      <w:type w:val="continuous"/>
      <w:pgSz w:h="16840" w:w="11910" w:orient="portrait"/>
      <w:pgMar w:bottom="1000" w:top="1060" w:left="920" w:right="580" w:header="0" w:footer="804"/>
      <w:cols w:equalWidth="0" w:num="2">
        <w:col w:space="199" w:w="5105.5"/>
        <w:col w:space="0" w:w="5105.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0" w:line="14.399999999999999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3225800</wp:posOffset>
              </wp:positionH>
              <wp:positionV relativeFrom="paragraph">
                <wp:posOffset>10033000</wp:posOffset>
              </wp:positionV>
              <wp:extent cx="161925" cy="187960"/>
              <wp:effectExtent b="0" l="0" r="0" t="0"/>
              <wp:wrapNone/>
              <wp:docPr id="16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269800" y="3690783"/>
                        <a:ext cx="15240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7.000000476837158" w:line="240"/>
                            <w:ind w:left="6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1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3225800</wp:posOffset>
              </wp:positionH>
              <wp:positionV relativeFrom="paragraph">
                <wp:posOffset>10033000</wp:posOffset>
              </wp:positionV>
              <wp:extent cx="161925" cy="187960"/>
              <wp:effectExtent b="0" l="0" r="0" t="0"/>
              <wp:wrapNone/>
              <wp:docPr id="16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1925" cy="1879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51" w:hanging="266.00000000000006"/>
      </w:pPr>
      <w:rPr>
        <w:rFonts w:ascii="Times New Roman" w:cs="Times New Roman" w:eastAsia="Times New Roman" w:hAnsi="Times New Roman"/>
        <w:b w:val="0"/>
        <w:i w:val="0"/>
        <w:sz w:val="20"/>
        <w:szCs w:val="20"/>
      </w:rPr>
    </w:lvl>
    <w:lvl w:ilvl="1">
      <w:start w:val="0"/>
      <w:numFmt w:val="bullet"/>
      <w:lvlText w:val="•"/>
      <w:lvlJc w:val="left"/>
      <w:pPr>
        <w:ind w:left="1235" w:hanging="266"/>
      </w:pPr>
      <w:rPr/>
    </w:lvl>
    <w:lvl w:ilvl="2">
      <w:start w:val="0"/>
      <w:numFmt w:val="bullet"/>
      <w:lvlText w:val="•"/>
      <w:lvlJc w:val="left"/>
      <w:pPr>
        <w:ind w:left="1711" w:hanging="266"/>
      </w:pPr>
      <w:rPr/>
    </w:lvl>
    <w:lvl w:ilvl="3">
      <w:start w:val="0"/>
      <w:numFmt w:val="bullet"/>
      <w:lvlText w:val="•"/>
      <w:lvlJc w:val="left"/>
      <w:pPr>
        <w:ind w:left="2187" w:hanging="266"/>
      </w:pPr>
      <w:rPr/>
    </w:lvl>
    <w:lvl w:ilvl="4">
      <w:start w:val="0"/>
      <w:numFmt w:val="bullet"/>
      <w:lvlText w:val="•"/>
      <w:lvlJc w:val="left"/>
      <w:pPr>
        <w:ind w:left="2663" w:hanging="266"/>
      </w:pPr>
      <w:rPr/>
    </w:lvl>
    <w:lvl w:ilvl="5">
      <w:start w:val="0"/>
      <w:numFmt w:val="bullet"/>
      <w:lvlText w:val="•"/>
      <w:lvlJc w:val="left"/>
      <w:pPr>
        <w:ind w:left="3139" w:hanging="266.00000000000045"/>
      </w:pPr>
      <w:rPr/>
    </w:lvl>
    <w:lvl w:ilvl="6">
      <w:start w:val="0"/>
      <w:numFmt w:val="bullet"/>
      <w:lvlText w:val="•"/>
      <w:lvlJc w:val="left"/>
      <w:pPr>
        <w:ind w:left="3614" w:hanging="266.00000000000045"/>
      </w:pPr>
      <w:rPr/>
    </w:lvl>
    <w:lvl w:ilvl="7">
      <w:start w:val="0"/>
      <w:numFmt w:val="bullet"/>
      <w:lvlText w:val="•"/>
      <w:lvlJc w:val="left"/>
      <w:pPr>
        <w:ind w:left="4090" w:hanging="266"/>
      </w:pPr>
      <w:rPr/>
    </w:lvl>
    <w:lvl w:ilvl="8">
      <w:start w:val="0"/>
      <w:numFmt w:val="bullet"/>
      <w:lvlText w:val="•"/>
      <w:lvlJc w:val="left"/>
      <w:pPr>
        <w:ind w:left="4566" w:hanging="266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366" w:hanging="266"/>
      </w:pPr>
      <w:rPr>
        <w:rFonts w:ascii="Times New Roman" w:cs="Times New Roman" w:eastAsia="Times New Roman" w:hAnsi="Times New Roman"/>
        <w:b w:val="0"/>
        <w:i w:val="0"/>
        <w:sz w:val="20"/>
        <w:szCs w:val="20"/>
      </w:rPr>
    </w:lvl>
    <w:lvl w:ilvl="1">
      <w:start w:val="8"/>
      <w:numFmt w:val="decimal"/>
      <w:lvlText w:val="%2"/>
      <w:lvlJc w:val="left"/>
      <w:pPr>
        <w:ind w:left="1291" w:hanging="807.0000000000001"/>
      </w:pPr>
      <w:rPr>
        <w:rFonts w:ascii="Times New Roman" w:cs="Times New Roman" w:eastAsia="Times New Roman" w:hAnsi="Times New Roman"/>
        <w:b w:val="0"/>
        <w:i w:val="0"/>
        <w:sz w:val="14"/>
        <w:szCs w:val="14"/>
      </w:rPr>
    </w:lvl>
    <w:lvl w:ilvl="2">
      <w:start w:val="0"/>
      <w:numFmt w:val="bullet"/>
      <w:lvlText w:val="•"/>
      <w:lvlJc w:val="left"/>
      <w:pPr>
        <w:ind w:left="1719" w:hanging="807"/>
      </w:pPr>
      <w:rPr/>
    </w:lvl>
    <w:lvl w:ilvl="3">
      <w:start w:val="0"/>
      <w:numFmt w:val="bullet"/>
      <w:lvlText w:val="•"/>
      <w:lvlJc w:val="left"/>
      <w:pPr>
        <w:ind w:left="2138" w:hanging="806.9999999999998"/>
      </w:pPr>
      <w:rPr/>
    </w:lvl>
    <w:lvl w:ilvl="4">
      <w:start w:val="0"/>
      <w:numFmt w:val="bullet"/>
      <w:lvlText w:val="•"/>
      <w:lvlJc w:val="left"/>
      <w:pPr>
        <w:ind w:left="2557" w:hanging="807"/>
      </w:pPr>
      <w:rPr/>
    </w:lvl>
    <w:lvl w:ilvl="5">
      <w:start w:val="0"/>
      <w:numFmt w:val="bullet"/>
      <w:lvlText w:val="•"/>
      <w:lvlJc w:val="left"/>
      <w:pPr>
        <w:ind w:left="2976" w:hanging="806.9999999999995"/>
      </w:pPr>
      <w:rPr/>
    </w:lvl>
    <w:lvl w:ilvl="6">
      <w:start w:val="0"/>
      <w:numFmt w:val="bullet"/>
      <w:lvlText w:val="•"/>
      <w:lvlJc w:val="left"/>
      <w:pPr>
        <w:ind w:left="3395" w:hanging="807"/>
      </w:pPr>
      <w:rPr/>
    </w:lvl>
    <w:lvl w:ilvl="7">
      <w:start w:val="0"/>
      <w:numFmt w:val="bullet"/>
      <w:lvlText w:val="•"/>
      <w:lvlJc w:val="left"/>
      <w:pPr>
        <w:ind w:left="3815" w:hanging="807"/>
      </w:pPr>
      <w:rPr/>
    </w:lvl>
    <w:lvl w:ilvl="8">
      <w:start w:val="0"/>
      <w:numFmt w:val="bullet"/>
      <w:lvlText w:val="•"/>
      <w:lvlJc w:val="left"/>
      <w:pPr>
        <w:ind w:left="4234" w:hanging="807"/>
      </w:pPr>
      <w:rPr/>
    </w:lvl>
  </w:abstractNum>
  <w:abstractNum w:abstractNumId="3">
    <w:lvl w:ilvl="0">
      <w:start w:val="1"/>
      <w:numFmt w:val="upperLetter"/>
      <w:lvlText w:val="%1."/>
      <w:lvlJc w:val="left"/>
      <w:pPr>
        <w:ind w:left="382" w:hanging="283"/>
      </w:pPr>
      <w:rPr>
        <w:rFonts w:ascii="Times New Roman" w:cs="Times New Roman" w:eastAsia="Times New Roman" w:hAnsi="Times New Roman"/>
        <w:b w:val="1"/>
        <w:i w:val="1"/>
        <w:sz w:val="20"/>
        <w:szCs w:val="20"/>
      </w:rPr>
    </w:lvl>
    <w:lvl w:ilvl="1">
      <w:start w:val="0"/>
      <w:numFmt w:val="bullet"/>
      <w:lvlText w:val="•"/>
      <w:lvlJc w:val="left"/>
      <w:pPr>
        <w:ind w:left="849" w:hanging="282.9999999999999"/>
      </w:pPr>
      <w:rPr/>
    </w:lvl>
    <w:lvl w:ilvl="2">
      <w:start w:val="0"/>
      <w:numFmt w:val="bullet"/>
      <w:lvlText w:val="•"/>
      <w:lvlJc w:val="left"/>
      <w:pPr>
        <w:ind w:left="1318" w:hanging="282.9999999999998"/>
      </w:pPr>
      <w:rPr/>
    </w:lvl>
    <w:lvl w:ilvl="3">
      <w:start w:val="0"/>
      <w:numFmt w:val="bullet"/>
      <w:lvlText w:val="•"/>
      <w:lvlJc w:val="left"/>
      <w:pPr>
        <w:ind w:left="1787" w:hanging="283.0000000000002"/>
      </w:pPr>
      <w:rPr/>
    </w:lvl>
    <w:lvl w:ilvl="4">
      <w:start w:val="0"/>
      <w:numFmt w:val="bullet"/>
      <w:lvlText w:val="•"/>
      <w:lvlJc w:val="left"/>
      <w:pPr>
        <w:ind w:left="2257" w:hanging="283.0000000000002"/>
      </w:pPr>
      <w:rPr/>
    </w:lvl>
    <w:lvl w:ilvl="5">
      <w:start w:val="0"/>
      <w:numFmt w:val="bullet"/>
      <w:lvlText w:val="•"/>
      <w:lvlJc w:val="left"/>
      <w:pPr>
        <w:ind w:left="2726" w:hanging="283"/>
      </w:pPr>
      <w:rPr/>
    </w:lvl>
    <w:lvl w:ilvl="6">
      <w:start w:val="0"/>
      <w:numFmt w:val="bullet"/>
      <w:lvlText w:val="•"/>
      <w:lvlJc w:val="left"/>
      <w:pPr>
        <w:ind w:left="3195" w:hanging="283"/>
      </w:pPr>
      <w:rPr/>
    </w:lvl>
    <w:lvl w:ilvl="7">
      <w:start w:val="0"/>
      <w:numFmt w:val="bullet"/>
      <w:lvlText w:val="•"/>
      <w:lvlJc w:val="left"/>
      <w:pPr>
        <w:ind w:left="3664" w:hanging="283.00000000000045"/>
      </w:pPr>
      <w:rPr/>
    </w:lvl>
    <w:lvl w:ilvl="8">
      <w:start w:val="0"/>
      <w:numFmt w:val="bullet"/>
      <w:lvlText w:val="•"/>
      <w:lvlJc w:val="left"/>
      <w:pPr>
        <w:ind w:left="4134" w:hanging="283.00000000000045"/>
      </w:pPr>
      <w:rPr/>
    </w:lvl>
  </w:abstractNum>
  <w:abstractNum w:abstractNumId="4">
    <w:lvl w:ilvl="0">
      <w:start w:val="1"/>
      <w:numFmt w:val="upperRoman"/>
      <w:lvlText w:val="%1."/>
      <w:lvlJc w:val="left"/>
      <w:pPr>
        <w:ind w:left="1995" w:hanging="227"/>
      </w:pPr>
      <w:rPr>
        <w:rFonts w:ascii="Times New Roman" w:cs="Times New Roman" w:eastAsia="Times New Roman" w:hAnsi="Times New Roman"/>
        <w:b w:val="1"/>
        <w:i w:val="0"/>
        <w:sz w:val="20"/>
        <w:szCs w:val="20"/>
      </w:rPr>
    </w:lvl>
    <w:lvl w:ilvl="1">
      <w:start w:val="0"/>
      <w:numFmt w:val="bullet"/>
      <w:lvlText w:val="•"/>
      <w:lvlJc w:val="left"/>
      <w:pPr>
        <w:ind w:left="2307" w:hanging="227"/>
      </w:pPr>
      <w:rPr/>
    </w:lvl>
    <w:lvl w:ilvl="2">
      <w:start w:val="0"/>
      <w:numFmt w:val="bullet"/>
      <w:lvlText w:val="•"/>
      <w:lvlJc w:val="left"/>
      <w:pPr>
        <w:ind w:left="2614" w:hanging="227"/>
      </w:pPr>
      <w:rPr/>
    </w:lvl>
    <w:lvl w:ilvl="3">
      <w:start w:val="0"/>
      <w:numFmt w:val="bullet"/>
      <w:lvlText w:val="•"/>
      <w:lvlJc w:val="left"/>
      <w:pPr>
        <w:ind w:left="2921" w:hanging="226.99999999999955"/>
      </w:pPr>
      <w:rPr/>
    </w:lvl>
    <w:lvl w:ilvl="4">
      <w:start w:val="0"/>
      <w:numFmt w:val="bullet"/>
      <w:lvlText w:val="•"/>
      <w:lvlJc w:val="left"/>
      <w:pPr>
        <w:ind w:left="3229" w:hanging="227"/>
      </w:pPr>
      <w:rPr/>
    </w:lvl>
    <w:lvl w:ilvl="5">
      <w:start w:val="0"/>
      <w:numFmt w:val="bullet"/>
      <w:lvlText w:val="•"/>
      <w:lvlJc w:val="left"/>
      <w:pPr>
        <w:ind w:left="3536" w:hanging="226.99999999999955"/>
      </w:pPr>
      <w:rPr/>
    </w:lvl>
    <w:lvl w:ilvl="6">
      <w:start w:val="0"/>
      <w:numFmt w:val="bullet"/>
      <w:lvlText w:val="•"/>
      <w:lvlJc w:val="left"/>
      <w:pPr>
        <w:ind w:left="3843" w:hanging="227"/>
      </w:pPr>
      <w:rPr/>
    </w:lvl>
    <w:lvl w:ilvl="7">
      <w:start w:val="0"/>
      <w:numFmt w:val="bullet"/>
      <w:lvlText w:val="•"/>
      <w:lvlJc w:val="left"/>
      <w:pPr>
        <w:ind w:left="4150" w:hanging="227"/>
      </w:pPr>
      <w:rPr/>
    </w:lvl>
    <w:lvl w:ilvl="8">
      <w:start w:val="0"/>
      <w:numFmt w:val="bullet"/>
      <w:lvlText w:val="•"/>
      <w:lvlJc w:val="left"/>
      <w:pPr>
        <w:ind w:left="4458" w:hanging="227"/>
      </w:pPr>
      <w:rPr/>
    </w:lvl>
  </w:abstractNum>
  <w:abstractNum w:abstractNumId="5">
    <w:lvl w:ilvl="0">
      <w:start w:val="0"/>
      <w:numFmt w:val="bullet"/>
      <w:lvlText w:val="•"/>
      <w:lvlJc w:val="left"/>
      <w:pPr>
        <w:ind w:left="598" w:hanging="170"/>
      </w:pPr>
      <w:rPr>
        <w:rFonts w:ascii="Times New Roman" w:cs="Times New Roman" w:eastAsia="Times New Roman" w:hAnsi="Times New Roman"/>
        <w:b w:val="0"/>
        <w:i w:val="0"/>
        <w:sz w:val="20"/>
        <w:szCs w:val="20"/>
      </w:rPr>
    </w:lvl>
    <w:lvl w:ilvl="1">
      <w:start w:val="0"/>
      <w:numFmt w:val="bullet"/>
      <w:lvlText w:val="•"/>
      <w:lvlJc w:val="left"/>
      <w:pPr>
        <w:ind w:left="1053" w:hanging="170"/>
      </w:pPr>
      <w:rPr/>
    </w:lvl>
    <w:lvl w:ilvl="2">
      <w:start w:val="0"/>
      <w:numFmt w:val="bullet"/>
      <w:lvlText w:val="•"/>
      <w:lvlJc w:val="left"/>
      <w:pPr>
        <w:ind w:left="1506" w:hanging="170"/>
      </w:pPr>
      <w:rPr/>
    </w:lvl>
    <w:lvl w:ilvl="3">
      <w:start w:val="0"/>
      <w:numFmt w:val="bullet"/>
      <w:lvlText w:val="•"/>
      <w:lvlJc w:val="left"/>
      <w:pPr>
        <w:ind w:left="1959" w:hanging="170"/>
      </w:pPr>
      <w:rPr/>
    </w:lvl>
    <w:lvl w:ilvl="4">
      <w:start w:val="0"/>
      <w:numFmt w:val="bullet"/>
      <w:lvlText w:val="•"/>
      <w:lvlJc w:val="left"/>
      <w:pPr>
        <w:ind w:left="2413" w:hanging="170"/>
      </w:pPr>
      <w:rPr/>
    </w:lvl>
    <w:lvl w:ilvl="5">
      <w:start w:val="0"/>
      <w:numFmt w:val="bullet"/>
      <w:lvlText w:val="•"/>
      <w:lvlJc w:val="left"/>
      <w:pPr>
        <w:ind w:left="2866" w:hanging="170"/>
      </w:pPr>
      <w:rPr/>
    </w:lvl>
    <w:lvl w:ilvl="6">
      <w:start w:val="0"/>
      <w:numFmt w:val="bullet"/>
      <w:lvlText w:val="•"/>
      <w:lvlJc w:val="left"/>
      <w:pPr>
        <w:ind w:left="3319" w:hanging="170"/>
      </w:pPr>
      <w:rPr/>
    </w:lvl>
    <w:lvl w:ilvl="7">
      <w:start w:val="0"/>
      <w:numFmt w:val="bullet"/>
      <w:lvlText w:val="•"/>
      <w:lvlJc w:val="left"/>
      <w:pPr>
        <w:ind w:left="3773" w:hanging="170"/>
      </w:pPr>
      <w:rPr/>
    </w:lvl>
    <w:lvl w:ilvl="8">
      <w:start w:val="0"/>
      <w:numFmt w:val="bullet"/>
      <w:lvlText w:val="•"/>
      <w:lvlJc w:val="left"/>
      <w:pPr>
        <w:ind w:left="4226" w:hanging="170"/>
      </w:pPr>
      <w:rPr/>
    </w:lvl>
  </w:abstractNum>
  <w:abstractNum w:abstractNumId="6">
    <w:lvl w:ilvl="0">
      <w:start w:val="1"/>
      <w:numFmt w:val="decimal"/>
      <w:lvlText w:val="[%1]"/>
      <w:lvlJc w:val="left"/>
      <w:pPr>
        <w:ind w:left="432" w:hanging="332"/>
      </w:pPr>
      <w:rPr>
        <w:rFonts w:ascii="Times New Roman" w:cs="Times New Roman" w:eastAsia="Times New Roman" w:hAnsi="Times New Roman"/>
        <w:b w:val="0"/>
        <w:i w:val="0"/>
        <w:sz w:val="20"/>
        <w:szCs w:val="20"/>
      </w:rPr>
    </w:lvl>
    <w:lvl w:ilvl="1">
      <w:start w:val="0"/>
      <w:numFmt w:val="bullet"/>
      <w:lvlText w:val="•"/>
      <w:lvlJc w:val="left"/>
      <w:pPr>
        <w:ind w:left="909" w:hanging="332"/>
      </w:pPr>
      <w:rPr/>
    </w:lvl>
    <w:lvl w:ilvl="2">
      <w:start w:val="0"/>
      <w:numFmt w:val="bullet"/>
      <w:lvlText w:val="•"/>
      <w:lvlJc w:val="left"/>
      <w:pPr>
        <w:ind w:left="1378" w:hanging="332"/>
      </w:pPr>
      <w:rPr/>
    </w:lvl>
    <w:lvl w:ilvl="3">
      <w:start w:val="0"/>
      <w:numFmt w:val="bullet"/>
      <w:lvlText w:val="•"/>
      <w:lvlJc w:val="left"/>
      <w:pPr>
        <w:ind w:left="1847" w:hanging="332"/>
      </w:pPr>
      <w:rPr/>
    </w:lvl>
    <w:lvl w:ilvl="4">
      <w:start w:val="0"/>
      <w:numFmt w:val="bullet"/>
      <w:lvlText w:val="•"/>
      <w:lvlJc w:val="left"/>
      <w:pPr>
        <w:ind w:left="2317" w:hanging="332"/>
      </w:pPr>
      <w:rPr/>
    </w:lvl>
    <w:lvl w:ilvl="5">
      <w:start w:val="0"/>
      <w:numFmt w:val="bullet"/>
      <w:lvlText w:val="•"/>
      <w:lvlJc w:val="left"/>
      <w:pPr>
        <w:ind w:left="2786" w:hanging="331.99999999999955"/>
      </w:pPr>
      <w:rPr/>
    </w:lvl>
    <w:lvl w:ilvl="6">
      <w:start w:val="0"/>
      <w:numFmt w:val="bullet"/>
      <w:lvlText w:val="•"/>
      <w:lvlJc w:val="left"/>
      <w:pPr>
        <w:ind w:left="3255" w:hanging="332"/>
      </w:pPr>
      <w:rPr/>
    </w:lvl>
    <w:lvl w:ilvl="7">
      <w:start w:val="0"/>
      <w:numFmt w:val="bullet"/>
      <w:lvlText w:val="•"/>
      <w:lvlJc w:val="left"/>
      <w:pPr>
        <w:ind w:left="3725" w:hanging="332"/>
      </w:pPr>
      <w:rPr/>
    </w:lvl>
    <w:lvl w:ilvl="8">
      <w:start w:val="0"/>
      <w:numFmt w:val="bullet"/>
      <w:lvlText w:val="•"/>
      <w:lvlJc w:val="left"/>
      <w:pPr>
        <w:ind w:left="4194" w:hanging="332"/>
      </w:pPr>
      <w:rPr/>
    </w:lvl>
  </w:abstractNum>
  <w:abstractNum w:abstractNumId="7">
    <w:lvl w:ilvl="0">
      <w:start w:val="2"/>
      <w:numFmt w:val="decimal"/>
      <w:lvlText w:val="%1)"/>
      <w:lvlJc w:val="left"/>
      <w:pPr>
        <w:ind w:left="366" w:hanging="266"/>
      </w:pPr>
      <w:rPr>
        <w:rFonts w:ascii="Times New Roman" w:cs="Times New Roman" w:eastAsia="Times New Roman" w:hAnsi="Times New Roman"/>
        <w:b w:val="0"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ind w:left="382" w:hanging="283"/>
      </w:pPr>
      <w:rPr>
        <w:rFonts w:ascii="Times New Roman" w:cs="Times New Roman" w:eastAsia="Times New Roman" w:hAnsi="Times New Roman"/>
        <w:b w:val="1"/>
        <w:i w:val="1"/>
        <w:sz w:val="20"/>
        <w:szCs w:val="20"/>
      </w:rPr>
    </w:lvl>
    <w:lvl w:ilvl="2">
      <w:start w:val="0"/>
      <w:numFmt w:val="bullet"/>
      <w:lvlText w:val="•"/>
      <w:lvlJc w:val="left"/>
      <w:pPr>
        <w:ind w:left="908" w:hanging="283"/>
      </w:pPr>
      <w:rPr/>
    </w:lvl>
    <w:lvl w:ilvl="3">
      <w:start w:val="0"/>
      <w:numFmt w:val="bullet"/>
      <w:lvlText w:val="•"/>
      <w:lvlJc w:val="left"/>
      <w:pPr>
        <w:ind w:left="1436" w:hanging="283"/>
      </w:pPr>
      <w:rPr/>
    </w:lvl>
    <w:lvl w:ilvl="4">
      <w:start w:val="0"/>
      <w:numFmt w:val="bullet"/>
      <w:lvlText w:val="•"/>
      <w:lvlJc w:val="left"/>
      <w:pPr>
        <w:ind w:left="1964" w:hanging="283"/>
      </w:pPr>
      <w:rPr/>
    </w:lvl>
    <w:lvl w:ilvl="5">
      <w:start w:val="0"/>
      <w:numFmt w:val="bullet"/>
      <w:lvlText w:val="•"/>
      <w:lvlJc w:val="left"/>
      <w:pPr>
        <w:ind w:left="2492" w:hanging="283"/>
      </w:pPr>
      <w:rPr/>
    </w:lvl>
    <w:lvl w:ilvl="6">
      <w:start w:val="0"/>
      <w:numFmt w:val="bullet"/>
      <w:lvlText w:val="•"/>
      <w:lvlJc w:val="left"/>
      <w:pPr>
        <w:ind w:left="3020" w:hanging="283"/>
      </w:pPr>
      <w:rPr/>
    </w:lvl>
    <w:lvl w:ilvl="7">
      <w:start w:val="0"/>
      <w:numFmt w:val="bullet"/>
      <w:lvlText w:val="•"/>
      <w:lvlJc w:val="left"/>
      <w:pPr>
        <w:ind w:left="3548" w:hanging="283"/>
      </w:pPr>
      <w:rPr/>
    </w:lvl>
    <w:lvl w:ilvl="8">
      <w:start w:val="0"/>
      <w:numFmt w:val="bullet"/>
      <w:lvlText w:val="•"/>
      <w:lvlJc w:val="left"/>
      <w:pPr>
        <w:ind w:left="4076" w:hanging="283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69" w:right="168"/>
      <w:jc w:val="center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rFonts w:ascii="Times New Roman" w:cs="Times New Roman" w:eastAsia="Times New Roman" w:hAnsi="Times New Roman"/>
      <w:b w:val="1"/>
      <w:sz w:val="20"/>
      <w:szCs w:val="20"/>
    </w:rPr>
  </w:style>
  <w:style w:type="paragraph" w:styleId="Heading3">
    <w:name w:val="heading 3"/>
    <w:basedOn w:val="Normal"/>
    <w:next w:val="Normal"/>
    <w:pPr>
      <w:ind w:left="100" w:hanging="281"/>
    </w:pPr>
    <w:rPr>
      <w:rFonts w:ascii="Times New Roman" w:cs="Times New Roman" w:eastAsia="Times New Roman" w:hAnsi="Times New Roman"/>
      <w:b w:val="1"/>
      <w:i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Times New Roman" w:cs="Times New Roman" w:eastAsia="Times New Roman" w:hAnsi="Times New Roman"/>
      <w:lang w:bidi="ar-SA" w:eastAsia="en-US" w:val="pt-PT"/>
    </w:rPr>
  </w:style>
  <w:style w:type="paragraph" w:styleId="BodyText">
    <w:name w:val="Body Text"/>
    <w:basedOn w:val="Normal"/>
    <w:uiPriority w:val="1"/>
    <w:qFormat w:val="1"/>
    <w:pPr>
      <w:ind w:left="100"/>
    </w:pPr>
    <w:rPr>
      <w:rFonts w:ascii="Times New Roman" w:cs="Times New Roman" w:eastAsia="Times New Roman" w:hAnsi="Times New Roman"/>
      <w:sz w:val="20"/>
      <w:szCs w:val="20"/>
      <w:lang w:bidi="ar-SA" w:eastAsia="en-US" w:val="pt-PT"/>
    </w:rPr>
  </w:style>
  <w:style w:type="paragraph" w:styleId="Heading1">
    <w:name w:val="Heading 1"/>
    <w:basedOn w:val="Normal"/>
    <w:uiPriority w:val="1"/>
    <w:qFormat w:val="1"/>
    <w:pPr>
      <w:ind w:left="169" w:right="168"/>
      <w:jc w:val="center"/>
      <w:outlineLvl w:val="1"/>
    </w:pPr>
    <w:rPr>
      <w:rFonts w:ascii="Times New Roman" w:cs="Times New Roman" w:eastAsia="Times New Roman" w:hAnsi="Times New Roman"/>
      <w:b w:val="1"/>
      <w:bCs w:val="1"/>
      <w:sz w:val="28"/>
      <w:szCs w:val="28"/>
      <w:lang w:bidi="ar-SA" w:eastAsia="en-US" w:val="pt-PT"/>
    </w:rPr>
  </w:style>
  <w:style w:type="paragraph" w:styleId="Heading2">
    <w:name w:val="Heading 2"/>
    <w:basedOn w:val="Normal"/>
    <w:uiPriority w:val="1"/>
    <w:qFormat w:val="1"/>
    <w:pPr>
      <w:outlineLvl w:val="2"/>
    </w:pPr>
    <w:rPr>
      <w:rFonts w:ascii="Times New Roman" w:cs="Times New Roman" w:eastAsia="Times New Roman" w:hAnsi="Times New Roman"/>
      <w:b w:val="1"/>
      <w:bCs w:val="1"/>
      <w:sz w:val="20"/>
      <w:szCs w:val="20"/>
      <w:lang w:bidi="ar-SA" w:eastAsia="en-US" w:val="pt-PT"/>
    </w:rPr>
  </w:style>
  <w:style w:type="paragraph" w:styleId="Heading3">
    <w:name w:val="Heading 3"/>
    <w:basedOn w:val="Normal"/>
    <w:uiPriority w:val="1"/>
    <w:qFormat w:val="1"/>
    <w:pPr>
      <w:ind w:left="100" w:hanging="281"/>
      <w:outlineLvl w:val="3"/>
    </w:pPr>
    <w:rPr>
      <w:rFonts w:ascii="Times New Roman" w:cs="Times New Roman" w:eastAsia="Times New Roman" w:hAnsi="Times New Roman"/>
      <w:b w:val="1"/>
      <w:bCs w:val="1"/>
      <w:i w:val="1"/>
      <w:iCs w:val="1"/>
      <w:sz w:val="20"/>
      <w:szCs w:val="20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ind w:left="364" w:hanging="264"/>
    </w:pPr>
    <w:rPr>
      <w:rFonts w:ascii="Times New Roman" w:cs="Times New Roman" w:eastAsia="Times New Roman" w:hAnsi="Times New Roman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>
      <w:spacing w:line="219" w:lineRule="exact"/>
      <w:ind w:left="212"/>
    </w:pPr>
    <w:rPr>
      <w:rFonts w:ascii="Times New Roman" w:cs="Times New Roman" w:eastAsia="Times New Roman" w:hAnsi="Times New Roman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.png"/><Relationship Id="rId11" Type="http://schemas.openxmlformats.org/officeDocument/2006/relationships/hyperlink" Target="https://www.peteletricaufu.com.br/ceel/evento/inicio/" TargetMode="External"/><Relationship Id="rId22" Type="http://schemas.openxmlformats.org/officeDocument/2006/relationships/hyperlink" Target="http://www.lowara.com/" TargetMode="External"/><Relationship Id="rId10" Type="http://schemas.openxmlformats.org/officeDocument/2006/relationships/footer" Target="footer1.xml"/><Relationship Id="rId21" Type="http://schemas.openxmlformats.org/officeDocument/2006/relationships/image" Target="media/image4.png"/><Relationship Id="rId13" Type="http://schemas.openxmlformats.org/officeDocument/2006/relationships/hyperlink" Target="https://www.peteletricaufu.com.br/ceel/evento/inicio/" TargetMode="External"/><Relationship Id="rId24" Type="http://schemas.openxmlformats.org/officeDocument/2006/relationships/hyperlink" Target="http://www.ine.pt/" TargetMode="External"/><Relationship Id="rId12" Type="http://schemas.openxmlformats.org/officeDocument/2006/relationships/hyperlink" Target="https://www.peteletricaufu.com.br/ceel/evento/inicio/" TargetMode="External"/><Relationship Id="rId23" Type="http://schemas.openxmlformats.org/officeDocument/2006/relationships/hyperlink" Target="http://www.lowara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5" Type="http://schemas.openxmlformats.org/officeDocument/2006/relationships/image" Target="media/image5.png"/><Relationship Id="rId14" Type="http://schemas.openxmlformats.org/officeDocument/2006/relationships/hyperlink" Target="https://www.peteletricaufu.com.br/ceel/evento/inicio/" TargetMode="External"/><Relationship Id="rId17" Type="http://schemas.openxmlformats.org/officeDocument/2006/relationships/image" Target="media/image7.png"/><Relationship Id="rId16" Type="http://schemas.openxmlformats.org/officeDocument/2006/relationships/image" Target="media/image10.png"/><Relationship Id="rId5" Type="http://schemas.openxmlformats.org/officeDocument/2006/relationships/styles" Target="styles.xml"/><Relationship Id="rId19" Type="http://schemas.openxmlformats.org/officeDocument/2006/relationships/image" Target="media/image8.png"/><Relationship Id="rId6" Type="http://schemas.openxmlformats.org/officeDocument/2006/relationships/customXml" Target="../customXML/item1.xml"/><Relationship Id="rId18" Type="http://schemas.openxmlformats.org/officeDocument/2006/relationships/image" Target="media/image9.png"/><Relationship Id="rId7" Type="http://schemas.openxmlformats.org/officeDocument/2006/relationships/image" Target="media/image3.png"/><Relationship Id="rId8" Type="http://schemas.openxmlformats.org/officeDocument/2006/relationships/image" Target="media/image1.jp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2AbTLKENxKr6tDPBWtb+H/YX7Q==">CgMxLjAyCWlkLmdqZGd4czIKaWQuMzBqMHpsbDIKaWQuMWZvYjl0ZTIKaWQuM3pueXNoNzIKaWQuMmV0OTJwMDIJaWQudHlqY3d0MgppZC4zZHk2dmttMgppZC4xdDNoNXNmMgppZC40ZDM0b2c4MgppZC4yczhleW8xMhBraXgueGFzejZtaXFwbTNtMhBraXguY2YzbWQxY2N4ejN4MhBraXguczZxNjFjNG10ODdkMg5oLjV0eTNqZ3phcmIyOTIKaWQuMTdkcDh2dTIKaWQuM3JkY3JqbjIKaWQuMjZpbjFyZzIKaWQuNDRzaW5pbzgAciExcHVPTFhZMEFvRGNnM1ltWDRXRjRzQVNVcUR5SjBMSm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2024-07-03T02:22:18Z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2024-07-03T00:00:00Z</vt:lpwstr>
  </property>
  <property fmtid="{D5CDD505-2E9C-101B-9397-08002B2CF9AE}" pid="3" name="Creator">
    <vt:lpwstr>LaTeX with hyperref</vt:lpwstr>
  </property>
  <property fmtid="{D5CDD505-2E9C-101B-9397-08002B2CF9AE}" pid="4" name="LastSaved">
    <vt:lpwstr>2024-07-03T00:00:00Z</vt:lpwstr>
  </property>
  <property fmtid="{D5CDD505-2E9C-101B-9397-08002B2CF9AE}" pid="5" name="PTEX.Fullbanner">
    <vt:lpwstr>This is pdfTeX, Version 3.141592653-2.6-1.40.26 (TeX Live 2024) kpathsea version 6.4.0</vt:lpwstr>
  </property>
  <property fmtid="{D5CDD505-2E9C-101B-9397-08002B2CF9AE}" pid="6" name="Producer">
    <vt:lpwstr>pdfTeX-1.40.26</vt:lpwstr>
  </property>
</Properties>
</file>